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8742" w14:textId="77777777" w:rsidR="001623B7" w:rsidRPr="00473797" w:rsidRDefault="001623B7" w:rsidP="001623B7">
      <w:pPr>
        <w:jc w:val="center"/>
        <w:rPr>
          <w:rFonts w:ascii="Arial" w:hAnsi="Arial" w:cs="Arial"/>
          <w:b/>
          <w:sz w:val="24"/>
          <w:szCs w:val="24"/>
        </w:rPr>
      </w:pPr>
      <w:r w:rsidRPr="00473797">
        <w:rPr>
          <w:rFonts w:ascii="Arial" w:hAnsi="Arial" w:cs="Arial"/>
          <w:b/>
          <w:sz w:val="24"/>
          <w:szCs w:val="24"/>
        </w:rPr>
        <w:t>Z A P I S N I K</w:t>
      </w:r>
    </w:p>
    <w:p w14:paraId="4F22CBE3" w14:textId="38CF1220" w:rsidR="001623B7" w:rsidRPr="0041391B" w:rsidRDefault="001623B7" w:rsidP="001623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r w:rsidR="00BD12B1">
        <w:rPr>
          <w:rFonts w:ascii="Arial" w:hAnsi="Arial" w:cs="Arial"/>
          <w:sz w:val="24"/>
          <w:szCs w:val="24"/>
        </w:rPr>
        <w:t>6</w:t>
      </w:r>
      <w:r w:rsidR="008D4B6C">
        <w:rPr>
          <w:rFonts w:ascii="Arial" w:hAnsi="Arial" w:cs="Arial"/>
          <w:sz w:val="24"/>
          <w:szCs w:val="24"/>
        </w:rPr>
        <w:t>.</w:t>
      </w:r>
      <w:r w:rsidRPr="0041391B">
        <w:rPr>
          <w:rFonts w:ascii="Arial" w:hAnsi="Arial" w:cs="Arial"/>
          <w:sz w:val="24"/>
          <w:szCs w:val="24"/>
        </w:rPr>
        <w:t xml:space="preserve"> sjednice </w:t>
      </w:r>
      <w:r w:rsidR="00D57181">
        <w:rPr>
          <w:rFonts w:ascii="Arial" w:hAnsi="Arial" w:cs="Arial"/>
          <w:sz w:val="24"/>
          <w:szCs w:val="24"/>
        </w:rPr>
        <w:t>Povjerenstva za poljoprivredu</w:t>
      </w:r>
      <w:r w:rsidRPr="0041391B">
        <w:rPr>
          <w:rFonts w:ascii="Arial" w:hAnsi="Arial" w:cs="Arial"/>
          <w:sz w:val="24"/>
          <w:szCs w:val="24"/>
        </w:rPr>
        <w:t xml:space="preserve"> Gradskog vijeća Gr</w:t>
      </w:r>
      <w:r>
        <w:rPr>
          <w:rFonts w:ascii="Arial" w:hAnsi="Arial" w:cs="Arial"/>
          <w:sz w:val="24"/>
          <w:szCs w:val="24"/>
        </w:rPr>
        <w:t xml:space="preserve">ada Ivanić-Grada održane dana </w:t>
      </w:r>
      <w:r w:rsidR="007A3DC0">
        <w:rPr>
          <w:rFonts w:ascii="Arial" w:eastAsia="Calibri" w:hAnsi="Arial" w:cs="Arial"/>
          <w:b/>
          <w:color w:val="000000" w:themeColor="text1"/>
          <w:sz w:val="24"/>
          <w:szCs w:val="24"/>
        </w:rPr>
        <w:t>15</w:t>
      </w:r>
      <w:r w:rsidRPr="0014782A">
        <w:rPr>
          <w:rFonts w:ascii="Arial" w:eastAsia="Calibri" w:hAnsi="Arial" w:cs="Arial"/>
          <w:b/>
          <w:sz w:val="24"/>
          <w:szCs w:val="24"/>
        </w:rPr>
        <w:t>.</w:t>
      </w:r>
      <w:r w:rsidR="00525035">
        <w:rPr>
          <w:rFonts w:ascii="Arial" w:eastAsia="Calibri" w:hAnsi="Arial" w:cs="Arial"/>
          <w:b/>
          <w:sz w:val="24"/>
          <w:szCs w:val="24"/>
        </w:rPr>
        <w:t xml:space="preserve"> </w:t>
      </w:r>
      <w:r w:rsidR="00004B15">
        <w:rPr>
          <w:rFonts w:ascii="Arial" w:eastAsia="Calibri" w:hAnsi="Arial" w:cs="Arial"/>
          <w:b/>
          <w:sz w:val="24"/>
          <w:szCs w:val="24"/>
        </w:rPr>
        <w:t>svibnja</w:t>
      </w:r>
      <w:r>
        <w:rPr>
          <w:rFonts w:ascii="Arial" w:eastAsia="Calibri" w:hAnsi="Arial" w:cs="Arial"/>
          <w:b/>
          <w:sz w:val="24"/>
          <w:szCs w:val="24"/>
        </w:rPr>
        <w:t xml:space="preserve"> 20</w:t>
      </w:r>
      <w:r w:rsidR="00246650">
        <w:rPr>
          <w:rFonts w:ascii="Arial" w:eastAsia="Calibri" w:hAnsi="Arial" w:cs="Arial"/>
          <w:b/>
          <w:sz w:val="24"/>
          <w:szCs w:val="24"/>
        </w:rPr>
        <w:t>2</w:t>
      </w:r>
      <w:r w:rsidR="007A3DC0">
        <w:rPr>
          <w:rFonts w:ascii="Arial" w:eastAsia="Calibri" w:hAnsi="Arial" w:cs="Arial"/>
          <w:b/>
          <w:sz w:val="24"/>
          <w:szCs w:val="24"/>
        </w:rPr>
        <w:t>4</w:t>
      </w:r>
      <w:r>
        <w:rPr>
          <w:rFonts w:ascii="Arial" w:eastAsia="Calibri" w:hAnsi="Arial" w:cs="Arial"/>
          <w:b/>
          <w:sz w:val="24"/>
          <w:szCs w:val="24"/>
        </w:rPr>
        <w:t>.</w:t>
      </w:r>
      <w:r w:rsidRPr="0014782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4782A">
        <w:rPr>
          <w:rFonts w:ascii="Arial" w:hAnsi="Arial" w:cs="Arial"/>
          <w:sz w:val="24"/>
          <w:szCs w:val="24"/>
        </w:rPr>
        <w:t xml:space="preserve">godine s početkom u </w:t>
      </w:r>
      <w:r w:rsidR="007A3DC0">
        <w:rPr>
          <w:rFonts w:ascii="Arial" w:hAnsi="Arial" w:cs="Arial"/>
          <w:sz w:val="24"/>
          <w:szCs w:val="24"/>
        </w:rPr>
        <w:t>18</w:t>
      </w:r>
      <w:r w:rsidR="00FE7236">
        <w:rPr>
          <w:rFonts w:ascii="Arial" w:hAnsi="Arial" w:cs="Arial"/>
          <w:sz w:val="24"/>
          <w:szCs w:val="24"/>
        </w:rPr>
        <w:t>:</w:t>
      </w:r>
      <w:r w:rsidR="007A3DC0">
        <w:rPr>
          <w:rFonts w:ascii="Arial" w:hAnsi="Arial" w:cs="Arial"/>
          <w:sz w:val="24"/>
          <w:szCs w:val="24"/>
        </w:rPr>
        <w:t>3</w:t>
      </w:r>
      <w:r w:rsidR="008D4B6C">
        <w:rPr>
          <w:rFonts w:ascii="Arial" w:hAnsi="Arial" w:cs="Arial"/>
          <w:sz w:val="24"/>
          <w:szCs w:val="24"/>
        </w:rPr>
        <w:t>0</w:t>
      </w:r>
      <w:r w:rsidR="00C841DD">
        <w:rPr>
          <w:rFonts w:ascii="Arial" w:hAnsi="Arial" w:cs="Arial"/>
          <w:sz w:val="24"/>
          <w:szCs w:val="24"/>
        </w:rPr>
        <w:t xml:space="preserve"> </w:t>
      </w:r>
      <w:r w:rsidRPr="0014782A">
        <w:rPr>
          <w:rFonts w:ascii="Arial" w:hAnsi="Arial" w:cs="Arial"/>
          <w:sz w:val="24"/>
          <w:szCs w:val="24"/>
        </w:rPr>
        <w:t>sati</w:t>
      </w:r>
      <w:r w:rsidRPr="0041391B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 xml:space="preserve"> Gradskoj upravi Grada Ivanić-grada, Park hrvatskih branitelja 1.</w:t>
      </w:r>
    </w:p>
    <w:p w14:paraId="04F4A64D" w14:textId="77777777" w:rsidR="001623B7" w:rsidRPr="0041391B" w:rsidRDefault="001623B7" w:rsidP="001623B7">
      <w:pPr>
        <w:jc w:val="both"/>
        <w:rPr>
          <w:rFonts w:ascii="Arial" w:hAnsi="Arial" w:cs="Arial"/>
          <w:sz w:val="24"/>
          <w:szCs w:val="24"/>
        </w:rPr>
      </w:pPr>
      <w:r w:rsidRPr="0041391B">
        <w:rPr>
          <w:rFonts w:ascii="Arial" w:hAnsi="Arial" w:cs="Arial"/>
          <w:sz w:val="24"/>
          <w:szCs w:val="24"/>
        </w:rPr>
        <w:t>Prisutni članovi Odbora:</w:t>
      </w:r>
    </w:p>
    <w:p w14:paraId="68B8DA7E" w14:textId="196F1FE3" w:rsidR="00004B15" w:rsidRDefault="00004B15" w:rsidP="0052503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Žaklin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Acinger</w:t>
      </w:r>
      <w:proofErr w:type="spellEnd"/>
      <w:r>
        <w:rPr>
          <w:rFonts w:ascii="Arial" w:hAnsi="Arial" w:cs="Arial"/>
          <w:sz w:val="24"/>
          <w:szCs w:val="24"/>
        </w:rPr>
        <w:t xml:space="preserve"> Rogić</w:t>
      </w:r>
      <w:r w:rsidR="004F2154">
        <w:rPr>
          <w:rFonts w:ascii="Arial" w:hAnsi="Arial" w:cs="Arial"/>
          <w:sz w:val="24"/>
          <w:szCs w:val="24"/>
        </w:rPr>
        <w:t xml:space="preserve"> – predsjednica Povjerenstva</w:t>
      </w:r>
    </w:p>
    <w:p w14:paraId="537811A8" w14:textId="3C1E1282" w:rsidR="00525035" w:rsidRDefault="00D57181" w:rsidP="0052503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Miroslav Alić </w:t>
      </w:r>
      <w:r w:rsidR="001623B7">
        <w:rPr>
          <w:rFonts w:ascii="Arial" w:hAnsi="Arial" w:cs="Arial"/>
          <w:sz w:val="24"/>
          <w:szCs w:val="24"/>
        </w:rPr>
        <w:t>– član</w:t>
      </w:r>
    </w:p>
    <w:p w14:paraId="0880AF44" w14:textId="7E790642" w:rsidR="002F43B5" w:rsidRDefault="00D57181" w:rsidP="0052503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Slaven </w:t>
      </w:r>
      <w:proofErr w:type="spellStart"/>
      <w:r>
        <w:rPr>
          <w:rFonts w:ascii="Arial" w:hAnsi="Arial" w:cs="Arial"/>
          <w:sz w:val="24"/>
          <w:szCs w:val="24"/>
        </w:rPr>
        <w:t>Barišec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2F43B5">
        <w:rPr>
          <w:rFonts w:ascii="Arial" w:hAnsi="Arial" w:cs="Arial"/>
          <w:sz w:val="24"/>
          <w:szCs w:val="24"/>
        </w:rPr>
        <w:t xml:space="preserve"> član</w:t>
      </w:r>
    </w:p>
    <w:p w14:paraId="03236203" w14:textId="06204B7F" w:rsidR="00792E10" w:rsidRPr="00792E10" w:rsidRDefault="008D4B6C" w:rsidP="00792E1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2E10">
        <w:rPr>
          <w:rFonts w:ascii="Arial" w:hAnsi="Arial" w:cs="Arial"/>
          <w:sz w:val="24"/>
          <w:szCs w:val="24"/>
        </w:rPr>
        <w:t xml:space="preserve">Zvonimir Anić – član </w:t>
      </w:r>
    </w:p>
    <w:p w14:paraId="035EF222" w14:textId="60A13C88" w:rsidR="008D4B6C" w:rsidRPr="00792E10" w:rsidRDefault="00792E10" w:rsidP="00792E1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2E10">
        <w:rPr>
          <w:rFonts w:ascii="Arial" w:hAnsi="Arial" w:cs="Arial"/>
          <w:sz w:val="24"/>
          <w:szCs w:val="24"/>
        </w:rPr>
        <w:t xml:space="preserve">Branko Gašpar – član </w:t>
      </w:r>
    </w:p>
    <w:p w14:paraId="12E53594" w14:textId="74AEBDC4" w:rsidR="001623B7" w:rsidRPr="00D57181" w:rsidRDefault="001623B7" w:rsidP="00D57181">
      <w:pPr>
        <w:jc w:val="both"/>
        <w:rPr>
          <w:rFonts w:ascii="Arial" w:hAnsi="Arial" w:cs="Arial"/>
          <w:sz w:val="24"/>
          <w:szCs w:val="24"/>
        </w:rPr>
      </w:pPr>
      <w:r w:rsidRPr="0041391B">
        <w:rPr>
          <w:rFonts w:ascii="Arial" w:hAnsi="Arial" w:cs="Arial"/>
          <w:sz w:val="24"/>
          <w:szCs w:val="24"/>
        </w:rPr>
        <w:t>Ostali prisutni</w:t>
      </w:r>
      <w:r w:rsidR="00D57181">
        <w:rPr>
          <w:rFonts w:ascii="Arial" w:hAnsi="Arial" w:cs="Arial"/>
          <w:sz w:val="24"/>
          <w:szCs w:val="24"/>
        </w:rPr>
        <w:t>:</w:t>
      </w:r>
    </w:p>
    <w:p w14:paraId="6C90C8CE" w14:textId="77063D4D" w:rsidR="00C8588C" w:rsidRPr="00C8588C" w:rsidRDefault="00C8588C" w:rsidP="001623B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Dražen Hlad</w:t>
      </w:r>
      <w:r w:rsidR="00E46A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- pročelnik Upravnog odjela za komunalno gospodarstvo, prostorno planiranje, gospodarstvo i poljoprivredu</w:t>
      </w:r>
    </w:p>
    <w:p w14:paraId="746FD2C3" w14:textId="04CF0923" w:rsidR="00C8588C" w:rsidRPr="0024233C" w:rsidRDefault="00792E10" w:rsidP="001623B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Anita Sušac </w:t>
      </w:r>
      <w:r w:rsidR="00D57181">
        <w:rPr>
          <w:rFonts w:ascii="Arial" w:hAnsi="Arial" w:cs="Arial"/>
          <w:color w:val="000000" w:themeColor="text1"/>
          <w:sz w:val="24"/>
          <w:szCs w:val="24"/>
        </w:rPr>
        <w:t>- viš</w:t>
      </w:r>
      <w:r w:rsidR="008D4B6C">
        <w:rPr>
          <w:rFonts w:ascii="Arial" w:hAnsi="Arial" w:cs="Arial"/>
          <w:color w:val="000000" w:themeColor="text1"/>
          <w:sz w:val="24"/>
          <w:szCs w:val="24"/>
        </w:rPr>
        <w:t>a</w:t>
      </w:r>
      <w:r w:rsidR="00D57181">
        <w:rPr>
          <w:rFonts w:ascii="Arial" w:hAnsi="Arial" w:cs="Arial"/>
          <w:color w:val="000000" w:themeColor="text1"/>
          <w:sz w:val="24"/>
          <w:szCs w:val="24"/>
        </w:rPr>
        <w:t xml:space="preserve"> stručn</w:t>
      </w:r>
      <w:r w:rsidR="008D4B6C">
        <w:rPr>
          <w:rFonts w:ascii="Arial" w:hAnsi="Arial" w:cs="Arial"/>
          <w:color w:val="000000" w:themeColor="text1"/>
          <w:sz w:val="24"/>
          <w:szCs w:val="24"/>
        </w:rPr>
        <w:t>a</w:t>
      </w:r>
      <w:r w:rsidR="00D57181">
        <w:rPr>
          <w:rFonts w:ascii="Arial" w:hAnsi="Arial" w:cs="Arial"/>
          <w:color w:val="000000" w:themeColor="text1"/>
          <w:sz w:val="24"/>
          <w:szCs w:val="24"/>
        </w:rPr>
        <w:t xml:space="preserve"> suradni</w:t>
      </w:r>
      <w:r w:rsidR="008D4B6C">
        <w:rPr>
          <w:rFonts w:ascii="Arial" w:hAnsi="Arial" w:cs="Arial"/>
          <w:color w:val="000000" w:themeColor="text1"/>
          <w:sz w:val="24"/>
          <w:szCs w:val="24"/>
        </w:rPr>
        <w:t>ca</w:t>
      </w:r>
      <w:r w:rsidR="00D57181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r>
        <w:rPr>
          <w:rFonts w:ascii="Arial" w:hAnsi="Arial" w:cs="Arial"/>
          <w:color w:val="000000" w:themeColor="text1"/>
          <w:sz w:val="24"/>
          <w:szCs w:val="24"/>
        </w:rPr>
        <w:t>poljoprivredu</w:t>
      </w:r>
    </w:p>
    <w:p w14:paraId="00978C6A" w14:textId="021C9C0B" w:rsidR="0024233C" w:rsidRDefault="0024233C" w:rsidP="0024233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Odustni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4B053D4F" w14:textId="4EDD6E27" w:rsidR="00004B15" w:rsidRDefault="00004B15" w:rsidP="00004B15">
      <w:pPr>
        <w:pStyle w:val="Odlomakpopis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04B15">
        <w:rPr>
          <w:rFonts w:ascii="Arial" w:hAnsi="Arial" w:cs="Arial"/>
          <w:sz w:val="24"/>
          <w:szCs w:val="24"/>
        </w:rPr>
        <w:t xml:space="preserve">Ivan </w:t>
      </w:r>
      <w:proofErr w:type="spellStart"/>
      <w:r w:rsidRPr="00004B15">
        <w:rPr>
          <w:rFonts w:ascii="Arial" w:hAnsi="Arial" w:cs="Arial"/>
          <w:sz w:val="24"/>
          <w:szCs w:val="24"/>
        </w:rPr>
        <w:t>Kunovac</w:t>
      </w:r>
      <w:proofErr w:type="spellEnd"/>
      <w:r w:rsidRPr="00004B15">
        <w:rPr>
          <w:rFonts w:ascii="Arial" w:hAnsi="Arial" w:cs="Arial"/>
          <w:sz w:val="24"/>
          <w:szCs w:val="24"/>
        </w:rPr>
        <w:t xml:space="preserve"> – član Povjerenstva</w:t>
      </w:r>
    </w:p>
    <w:p w14:paraId="7C274AA0" w14:textId="580D611A" w:rsidR="007A3DC0" w:rsidRPr="00004B15" w:rsidRDefault="007A3DC0" w:rsidP="00004B15">
      <w:pPr>
        <w:pStyle w:val="Odlomakpopis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Mirna Češković – članica Povjerenstva </w:t>
      </w:r>
    </w:p>
    <w:p w14:paraId="7E453A37" w14:textId="521AA65C" w:rsidR="001623B7" w:rsidRDefault="00525035" w:rsidP="001623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6E0803">
        <w:rPr>
          <w:rFonts w:ascii="Arial" w:hAnsi="Arial" w:cs="Arial"/>
          <w:sz w:val="24"/>
          <w:szCs w:val="24"/>
        </w:rPr>
        <w:t xml:space="preserve">đa. </w:t>
      </w:r>
      <w:proofErr w:type="spellStart"/>
      <w:r w:rsidR="00004B15">
        <w:rPr>
          <w:rFonts w:ascii="Arial" w:hAnsi="Arial" w:cs="Arial"/>
          <w:sz w:val="24"/>
          <w:szCs w:val="24"/>
        </w:rPr>
        <w:t>Žaklin</w:t>
      </w:r>
      <w:proofErr w:type="spellEnd"/>
      <w:r w:rsidR="00004B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B15">
        <w:rPr>
          <w:rFonts w:ascii="Arial" w:hAnsi="Arial" w:cs="Arial"/>
          <w:sz w:val="24"/>
          <w:szCs w:val="24"/>
        </w:rPr>
        <w:t>Acinger</w:t>
      </w:r>
      <w:proofErr w:type="spellEnd"/>
      <w:r w:rsidR="00004B15">
        <w:rPr>
          <w:rFonts w:ascii="Arial" w:hAnsi="Arial" w:cs="Arial"/>
          <w:sz w:val="24"/>
          <w:szCs w:val="24"/>
        </w:rPr>
        <w:t xml:space="preserve"> Rogić</w:t>
      </w:r>
      <w:r w:rsidR="001623B7">
        <w:rPr>
          <w:rFonts w:ascii="Arial" w:hAnsi="Arial" w:cs="Arial"/>
          <w:sz w:val="24"/>
          <w:szCs w:val="24"/>
        </w:rPr>
        <w:t xml:space="preserve"> </w:t>
      </w:r>
      <w:r w:rsidR="001623B7" w:rsidRPr="0041391B">
        <w:rPr>
          <w:rFonts w:ascii="Arial" w:hAnsi="Arial" w:cs="Arial"/>
          <w:sz w:val="24"/>
          <w:szCs w:val="24"/>
        </w:rPr>
        <w:t>– otvori</w:t>
      </w:r>
      <w:r w:rsidR="006E0803">
        <w:rPr>
          <w:rFonts w:ascii="Arial" w:hAnsi="Arial" w:cs="Arial"/>
          <w:sz w:val="24"/>
          <w:szCs w:val="24"/>
        </w:rPr>
        <w:t>la</w:t>
      </w:r>
      <w:r w:rsidR="001623B7" w:rsidRPr="0041391B">
        <w:rPr>
          <w:rFonts w:ascii="Arial" w:hAnsi="Arial" w:cs="Arial"/>
          <w:sz w:val="24"/>
          <w:szCs w:val="24"/>
        </w:rPr>
        <w:t xml:space="preserve"> je</w:t>
      </w:r>
      <w:r>
        <w:rPr>
          <w:rFonts w:ascii="Arial" w:hAnsi="Arial" w:cs="Arial"/>
          <w:sz w:val="24"/>
          <w:szCs w:val="24"/>
        </w:rPr>
        <w:t xml:space="preserve"> </w:t>
      </w:r>
      <w:r w:rsidR="007A3DC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1623B7" w:rsidRPr="0041391B">
        <w:rPr>
          <w:rFonts w:ascii="Arial" w:hAnsi="Arial" w:cs="Arial"/>
          <w:sz w:val="24"/>
          <w:szCs w:val="24"/>
        </w:rPr>
        <w:t>sjednicu</w:t>
      </w:r>
      <w:r>
        <w:rPr>
          <w:rFonts w:ascii="Arial" w:hAnsi="Arial" w:cs="Arial"/>
          <w:sz w:val="24"/>
          <w:szCs w:val="24"/>
        </w:rPr>
        <w:t xml:space="preserve"> </w:t>
      </w:r>
      <w:r w:rsidR="006E0803">
        <w:rPr>
          <w:rFonts w:ascii="Arial" w:hAnsi="Arial" w:cs="Arial"/>
          <w:sz w:val="24"/>
          <w:szCs w:val="24"/>
        </w:rPr>
        <w:t>Povjerenstva za poljoprivredu,</w:t>
      </w:r>
      <w:r w:rsidR="001623B7" w:rsidRPr="0041391B">
        <w:rPr>
          <w:rFonts w:ascii="Arial" w:hAnsi="Arial" w:cs="Arial"/>
          <w:sz w:val="24"/>
          <w:szCs w:val="24"/>
        </w:rPr>
        <w:t xml:space="preserve"> konstatira</w:t>
      </w:r>
      <w:r w:rsidR="006E0803">
        <w:rPr>
          <w:rFonts w:ascii="Arial" w:hAnsi="Arial" w:cs="Arial"/>
          <w:sz w:val="24"/>
          <w:szCs w:val="24"/>
        </w:rPr>
        <w:t>la je</w:t>
      </w:r>
      <w:r w:rsidR="001623B7" w:rsidRPr="0041391B">
        <w:rPr>
          <w:rFonts w:ascii="Arial" w:hAnsi="Arial" w:cs="Arial"/>
          <w:sz w:val="24"/>
          <w:szCs w:val="24"/>
        </w:rPr>
        <w:t xml:space="preserve"> da </w:t>
      </w:r>
      <w:r w:rsidR="00236CC7">
        <w:rPr>
          <w:rFonts w:ascii="Arial" w:hAnsi="Arial" w:cs="Arial"/>
          <w:sz w:val="24"/>
          <w:szCs w:val="24"/>
        </w:rPr>
        <w:t>je</w:t>
      </w:r>
      <w:r w:rsidR="00FE7236">
        <w:rPr>
          <w:rFonts w:ascii="Arial" w:hAnsi="Arial" w:cs="Arial"/>
          <w:sz w:val="24"/>
          <w:szCs w:val="24"/>
        </w:rPr>
        <w:t xml:space="preserve"> na sjednici </w:t>
      </w:r>
      <w:r w:rsidR="00A14B82">
        <w:rPr>
          <w:rFonts w:ascii="Arial" w:hAnsi="Arial" w:cs="Arial"/>
          <w:sz w:val="24"/>
          <w:szCs w:val="24"/>
        </w:rPr>
        <w:t>prisutn</w:t>
      </w:r>
      <w:r w:rsidR="00C8588C">
        <w:rPr>
          <w:rFonts w:ascii="Arial" w:hAnsi="Arial" w:cs="Arial"/>
          <w:sz w:val="24"/>
          <w:szCs w:val="24"/>
        </w:rPr>
        <w:t>a većina</w:t>
      </w:r>
      <w:r w:rsidR="00A14B82">
        <w:rPr>
          <w:rFonts w:ascii="Arial" w:hAnsi="Arial" w:cs="Arial"/>
          <w:sz w:val="24"/>
          <w:szCs w:val="24"/>
        </w:rPr>
        <w:t xml:space="preserve"> </w:t>
      </w:r>
      <w:r w:rsidR="00FE7236">
        <w:rPr>
          <w:rFonts w:ascii="Arial" w:hAnsi="Arial" w:cs="Arial"/>
          <w:sz w:val="24"/>
          <w:szCs w:val="24"/>
        </w:rPr>
        <w:t>članov</w:t>
      </w:r>
      <w:r w:rsidR="00C8588C">
        <w:rPr>
          <w:rFonts w:ascii="Arial" w:hAnsi="Arial" w:cs="Arial"/>
          <w:sz w:val="24"/>
          <w:szCs w:val="24"/>
        </w:rPr>
        <w:t>a</w:t>
      </w:r>
      <w:r w:rsidR="00C61A55">
        <w:rPr>
          <w:rFonts w:ascii="Arial" w:hAnsi="Arial" w:cs="Arial"/>
          <w:sz w:val="24"/>
          <w:szCs w:val="24"/>
        </w:rPr>
        <w:t xml:space="preserve"> te</w:t>
      </w:r>
      <w:r w:rsidR="001623B7" w:rsidRPr="0041391B">
        <w:rPr>
          <w:rFonts w:ascii="Arial" w:hAnsi="Arial" w:cs="Arial"/>
          <w:sz w:val="24"/>
          <w:szCs w:val="24"/>
        </w:rPr>
        <w:t xml:space="preserve"> se mogu donositi pravovaljane odluke. </w:t>
      </w:r>
    </w:p>
    <w:p w14:paraId="4BF24BBB" w14:textId="64E0AF7A" w:rsidR="00F267FA" w:rsidRPr="00004B15" w:rsidRDefault="00004B15" w:rsidP="00004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Predsjednica Povjerenstva dala je</w:t>
      </w:r>
      <w:r w:rsidR="008D4B6C" w:rsidRPr="008D4B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glasovanje zapisnik sa </w:t>
      </w:r>
      <w:r w:rsidR="007A3D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 w:rsidR="008D4B6C" w:rsidRPr="008D4B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sjednice Odbora koji je jednoglasno usvojen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te je zatim </w:t>
      </w:r>
      <w:r w:rsidR="00F267FA" w:rsidRPr="0041391B">
        <w:rPr>
          <w:rFonts w:ascii="Arial" w:hAnsi="Arial" w:cs="Arial"/>
          <w:sz w:val="24"/>
          <w:szCs w:val="24"/>
        </w:rPr>
        <w:t xml:space="preserve">na raspravu </w:t>
      </w:r>
      <w:r>
        <w:rPr>
          <w:rFonts w:ascii="Arial" w:hAnsi="Arial" w:cs="Arial"/>
          <w:sz w:val="24"/>
          <w:szCs w:val="24"/>
        </w:rPr>
        <w:t xml:space="preserve">dala </w:t>
      </w:r>
      <w:r w:rsidR="00F267FA" w:rsidRPr="0041391B">
        <w:rPr>
          <w:rFonts w:ascii="Arial" w:hAnsi="Arial" w:cs="Arial"/>
          <w:sz w:val="24"/>
          <w:szCs w:val="24"/>
        </w:rPr>
        <w:t xml:space="preserve">predloženi dnevni red koji je </w:t>
      </w:r>
      <w:r>
        <w:rPr>
          <w:rFonts w:ascii="Arial" w:hAnsi="Arial" w:cs="Arial"/>
          <w:sz w:val="24"/>
          <w:szCs w:val="24"/>
        </w:rPr>
        <w:t xml:space="preserve">također </w:t>
      </w:r>
      <w:r w:rsidR="00F267FA" w:rsidRPr="0041391B">
        <w:rPr>
          <w:rFonts w:ascii="Arial" w:hAnsi="Arial" w:cs="Arial"/>
          <w:sz w:val="24"/>
          <w:szCs w:val="24"/>
        </w:rPr>
        <w:t>jednoglasno usvojen.</w:t>
      </w:r>
    </w:p>
    <w:p w14:paraId="73501990" w14:textId="6D65EAA4" w:rsidR="008D4B6C" w:rsidRPr="00792E10" w:rsidRDefault="001623B7" w:rsidP="00792E10">
      <w:pPr>
        <w:jc w:val="center"/>
        <w:rPr>
          <w:rFonts w:ascii="Arial" w:hAnsi="Arial" w:cs="Arial"/>
          <w:b/>
          <w:sz w:val="24"/>
          <w:szCs w:val="24"/>
        </w:rPr>
      </w:pPr>
      <w:r w:rsidRPr="00744114">
        <w:rPr>
          <w:rFonts w:ascii="Arial" w:hAnsi="Arial" w:cs="Arial"/>
          <w:b/>
          <w:sz w:val="24"/>
          <w:szCs w:val="24"/>
        </w:rPr>
        <w:t>DNEVNI RED</w:t>
      </w:r>
    </w:p>
    <w:p w14:paraId="414858E9" w14:textId="77777777" w:rsidR="00792E10" w:rsidRPr="00792E10" w:rsidRDefault="00792E10" w:rsidP="00792E10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207277F" w14:textId="77777777" w:rsidR="007A3DC0" w:rsidRPr="007A3DC0" w:rsidRDefault="007A3DC0" w:rsidP="007A3DC0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831D3D" w14:textId="77777777" w:rsidR="007A3DC0" w:rsidRPr="007A3DC0" w:rsidRDefault="007A3DC0" w:rsidP="007A3DC0">
      <w:pPr>
        <w:numPr>
          <w:ilvl w:val="0"/>
          <w:numId w:val="8"/>
        </w:numPr>
        <w:tabs>
          <w:tab w:val="clear" w:pos="785"/>
          <w:tab w:val="num" w:pos="72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7A3DC0">
        <w:rPr>
          <w:rFonts w:ascii="Arial" w:eastAsia="Calibri" w:hAnsi="Arial" w:cs="Arial"/>
          <w:b/>
          <w:iCs/>
          <w:color w:val="000000"/>
          <w:sz w:val="24"/>
          <w:szCs w:val="24"/>
          <w:lang w:eastAsia="hr-HR"/>
        </w:rPr>
        <w:t>Razmatranje prijedloga Programa potpora u poljoprivredi u 2024. godini</w:t>
      </w:r>
    </w:p>
    <w:p w14:paraId="6C05686D" w14:textId="77777777" w:rsidR="007A3DC0" w:rsidRPr="007A3DC0" w:rsidRDefault="007A3DC0" w:rsidP="007A3DC0">
      <w:pPr>
        <w:numPr>
          <w:ilvl w:val="0"/>
          <w:numId w:val="8"/>
        </w:numPr>
        <w:tabs>
          <w:tab w:val="clear" w:pos="785"/>
          <w:tab w:val="num" w:pos="720"/>
        </w:tabs>
        <w:spacing w:after="0" w:line="240" w:lineRule="auto"/>
        <w:ind w:left="720"/>
        <w:jc w:val="both"/>
        <w:rPr>
          <w:rFonts w:ascii="Arial" w:eastAsia="Calibri" w:hAnsi="Arial" w:cs="Arial"/>
          <w:b/>
          <w:sz w:val="24"/>
          <w:szCs w:val="24"/>
        </w:rPr>
      </w:pPr>
      <w:r w:rsidRPr="007A3DC0">
        <w:rPr>
          <w:rFonts w:ascii="Arial" w:eastAsia="Calibri" w:hAnsi="Arial" w:cs="Arial"/>
          <w:b/>
          <w:sz w:val="24"/>
          <w:szCs w:val="24"/>
        </w:rPr>
        <w:t>Razno.</w:t>
      </w:r>
    </w:p>
    <w:p w14:paraId="0168031E" w14:textId="77777777" w:rsidR="00004B15" w:rsidRPr="00004B15" w:rsidRDefault="00004B15" w:rsidP="00004B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9CC1BF0" w14:textId="77777777" w:rsidR="001623B7" w:rsidRDefault="001623B7" w:rsidP="001623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E21D40">
        <w:rPr>
          <w:rFonts w:ascii="Arial" w:eastAsia="Times New Roman" w:hAnsi="Arial" w:cs="Arial"/>
          <w:sz w:val="24"/>
          <w:szCs w:val="24"/>
          <w:lang w:val="en-GB"/>
        </w:rPr>
        <w:t xml:space="preserve">Rad po </w:t>
      </w:r>
      <w:proofErr w:type="spellStart"/>
      <w:r w:rsidRPr="00E21D40">
        <w:rPr>
          <w:rFonts w:ascii="Arial" w:eastAsia="Times New Roman" w:hAnsi="Arial" w:cs="Arial"/>
          <w:sz w:val="24"/>
          <w:szCs w:val="24"/>
          <w:lang w:val="en-GB"/>
        </w:rPr>
        <w:t>utvrđenom</w:t>
      </w:r>
      <w:proofErr w:type="spellEnd"/>
      <w:r w:rsidRPr="00E21D4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21D40">
        <w:rPr>
          <w:rFonts w:ascii="Arial" w:eastAsia="Times New Roman" w:hAnsi="Arial" w:cs="Arial"/>
          <w:sz w:val="24"/>
          <w:szCs w:val="24"/>
          <w:lang w:val="en-GB"/>
        </w:rPr>
        <w:t>Dnevnom</w:t>
      </w:r>
      <w:proofErr w:type="spellEnd"/>
      <w:r w:rsidRPr="00E21D4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21D40">
        <w:rPr>
          <w:rFonts w:ascii="Arial" w:eastAsia="Times New Roman" w:hAnsi="Arial" w:cs="Arial"/>
          <w:sz w:val="24"/>
          <w:szCs w:val="24"/>
          <w:lang w:val="en-GB"/>
        </w:rPr>
        <w:t>redu</w:t>
      </w:r>
      <w:proofErr w:type="spellEnd"/>
    </w:p>
    <w:p w14:paraId="59CFFEBD" w14:textId="77777777" w:rsidR="001623B7" w:rsidRDefault="001623B7" w:rsidP="001623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1B6C8515" w14:textId="77777777" w:rsidR="001623B7" w:rsidRPr="00E21D40" w:rsidRDefault="001623B7" w:rsidP="001623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2D3A4A1A" w14:textId="17798EC2" w:rsidR="001623B7" w:rsidRDefault="001623B7" w:rsidP="001623B7">
      <w:pPr>
        <w:jc w:val="center"/>
        <w:rPr>
          <w:rFonts w:ascii="Arial" w:hAnsi="Arial" w:cs="Arial"/>
          <w:b/>
          <w:sz w:val="24"/>
          <w:szCs w:val="24"/>
        </w:rPr>
      </w:pPr>
      <w:r w:rsidRPr="006F6B11">
        <w:rPr>
          <w:rFonts w:ascii="Arial" w:hAnsi="Arial" w:cs="Arial"/>
          <w:b/>
          <w:sz w:val="24"/>
          <w:szCs w:val="24"/>
        </w:rPr>
        <w:t>TOČKA 1.</w:t>
      </w:r>
    </w:p>
    <w:p w14:paraId="61336EC3" w14:textId="2DFEAC9E" w:rsidR="00045743" w:rsidRDefault="00713283" w:rsidP="004E2393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Hlk97123014"/>
      <w:r>
        <w:rPr>
          <w:rFonts w:ascii="Arial" w:hAnsi="Arial" w:cs="Arial"/>
          <w:bCs/>
          <w:sz w:val="24"/>
          <w:szCs w:val="24"/>
        </w:rPr>
        <w:t>Pročelnik Dražen Hlad</w:t>
      </w:r>
      <w:r w:rsidR="00792E10">
        <w:rPr>
          <w:rFonts w:ascii="Arial" w:hAnsi="Arial" w:cs="Arial"/>
          <w:bCs/>
          <w:sz w:val="24"/>
          <w:szCs w:val="24"/>
        </w:rPr>
        <w:t xml:space="preserve"> i gđa Anita Sušac</w:t>
      </w:r>
      <w:r>
        <w:rPr>
          <w:rFonts w:ascii="Arial" w:hAnsi="Arial" w:cs="Arial"/>
          <w:bCs/>
          <w:sz w:val="24"/>
          <w:szCs w:val="24"/>
        </w:rPr>
        <w:t xml:space="preserve"> ukratko </w:t>
      </w:r>
      <w:r w:rsidR="00792E10">
        <w:rPr>
          <w:rFonts w:ascii="Arial" w:hAnsi="Arial" w:cs="Arial"/>
          <w:bCs/>
          <w:sz w:val="24"/>
          <w:szCs w:val="24"/>
        </w:rPr>
        <w:t>su</w:t>
      </w:r>
      <w:r>
        <w:rPr>
          <w:rFonts w:ascii="Arial" w:hAnsi="Arial" w:cs="Arial"/>
          <w:bCs/>
          <w:sz w:val="24"/>
          <w:szCs w:val="24"/>
        </w:rPr>
        <w:t xml:space="preserve"> obrazloži</w:t>
      </w:r>
      <w:r w:rsidR="00792E10">
        <w:rPr>
          <w:rFonts w:ascii="Arial" w:hAnsi="Arial" w:cs="Arial"/>
          <w:bCs/>
          <w:sz w:val="24"/>
          <w:szCs w:val="24"/>
        </w:rPr>
        <w:t>li</w:t>
      </w:r>
      <w:r w:rsidR="00E46A9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prijedlog </w:t>
      </w:r>
      <w:bookmarkEnd w:id="0"/>
      <w:r w:rsidR="007A3DC0">
        <w:rPr>
          <w:rFonts w:ascii="Arial" w:hAnsi="Arial" w:cs="Arial"/>
          <w:bCs/>
          <w:sz w:val="24"/>
          <w:szCs w:val="24"/>
        </w:rPr>
        <w:t xml:space="preserve">Programa potpora u poljoprivredi u 2024. godini. </w:t>
      </w:r>
    </w:p>
    <w:p w14:paraId="182584BF" w14:textId="0344C746" w:rsidR="006E6FDB" w:rsidRDefault="00713283" w:rsidP="00E46A9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Nakon održane rasprave članova</w:t>
      </w:r>
      <w:r w:rsidR="004F2154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Povjerenstvo za poljoprivredu </w:t>
      </w:r>
      <w:r w:rsidR="00E46A90">
        <w:rPr>
          <w:rFonts w:ascii="Arial" w:hAnsi="Arial" w:cs="Arial"/>
          <w:bCs/>
          <w:sz w:val="24"/>
          <w:szCs w:val="24"/>
        </w:rPr>
        <w:t xml:space="preserve">jednoglasno je donijelo sljedeći: </w:t>
      </w:r>
      <w:r w:rsidR="008D4B6C">
        <w:rPr>
          <w:rFonts w:ascii="Arial" w:hAnsi="Arial" w:cs="Arial"/>
          <w:bCs/>
          <w:sz w:val="24"/>
          <w:szCs w:val="24"/>
        </w:rPr>
        <w:t xml:space="preserve"> </w:t>
      </w:r>
    </w:p>
    <w:p w14:paraId="7943F47D" w14:textId="77777777" w:rsidR="004F2154" w:rsidRPr="004F2154" w:rsidRDefault="004F2154" w:rsidP="004F21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F2154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Z A K L J U Č A K</w:t>
      </w:r>
    </w:p>
    <w:p w14:paraId="3F074E74" w14:textId="77777777" w:rsidR="004F2154" w:rsidRPr="004F2154" w:rsidRDefault="004F2154" w:rsidP="004F21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DBB00B2" w14:textId="77777777" w:rsidR="007A3DC0" w:rsidRPr="007A3DC0" w:rsidRDefault="007A3DC0" w:rsidP="007A3D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A3DC0">
        <w:rPr>
          <w:rFonts w:ascii="Arial" w:eastAsia="Times New Roman" w:hAnsi="Arial" w:cs="Arial"/>
          <w:sz w:val="24"/>
          <w:szCs w:val="24"/>
          <w:lang w:eastAsia="hr-HR"/>
        </w:rPr>
        <w:t>I.</w:t>
      </w:r>
    </w:p>
    <w:p w14:paraId="0A16AD52" w14:textId="77777777" w:rsidR="007A3DC0" w:rsidRPr="007A3DC0" w:rsidRDefault="007A3DC0" w:rsidP="007A3DC0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03D19F" w14:textId="77777777" w:rsidR="007A3DC0" w:rsidRPr="007A3DC0" w:rsidRDefault="007A3DC0" w:rsidP="007A3DC0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A3DC0">
        <w:rPr>
          <w:rFonts w:ascii="Arial" w:eastAsia="Times New Roman" w:hAnsi="Arial" w:cs="Arial"/>
          <w:sz w:val="24"/>
          <w:szCs w:val="24"/>
          <w:lang w:eastAsia="hr-HR"/>
        </w:rPr>
        <w:t>Povjerenstvo za poljoprivredu razmatralo je prijedlog</w:t>
      </w:r>
      <w:r w:rsidRPr="007A3DC0">
        <w:t xml:space="preserve"> </w:t>
      </w:r>
      <w:r w:rsidRPr="007A3DC0">
        <w:rPr>
          <w:rFonts w:ascii="Arial" w:eastAsia="Times New Roman" w:hAnsi="Arial" w:cs="Arial"/>
          <w:sz w:val="24"/>
          <w:szCs w:val="24"/>
          <w:lang w:eastAsia="hr-HR"/>
        </w:rPr>
        <w:t xml:space="preserve">Programa potpora u poljoprivredi u 2024. godini. </w:t>
      </w:r>
    </w:p>
    <w:p w14:paraId="648D8864" w14:textId="77777777" w:rsidR="007A3DC0" w:rsidRPr="007A3DC0" w:rsidRDefault="007A3DC0" w:rsidP="007A3DC0">
      <w:pPr>
        <w:spacing w:after="160" w:line="259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A3DC0">
        <w:rPr>
          <w:rFonts w:ascii="Arial" w:eastAsia="Times New Roman" w:hAnsi="Arial" w:cs="Arial"/>
          <w:sz w:val="24"/>
          <w:szCs w:val="24"/>
          <w:lang w:eastAsia="hr-HR"/>
        </w:rPr>
        <w:t>II.</w:t>
      </w:r>
    </w:p>
    <w:p w14:paraId="24B6570C" w14:textId="77777777" w:rsidR="007A3DC0" w:rsidRPr="007A3DC0" w:rsidRDefault="007A3DC0" w:rsidP="007A3DC0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2361E5C" w14:textId="77777777" w:rsidR="007A3DC0" w:rsidRPr="007A3DC0" w:rsidRDefault="007A3DC0" w:rsidP="007A3DC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7A3DC0">
        <w:rPr>
          <w:rFonts w:ascii="Arial" w:eastAsia="Times New Roman" w:hAnsi="Arial" w:cs="Arial"/>
          <w:sz w:val="24"/>
          <w:szCs w:val="24"/>
          <w:lang w:eastAsia="hr-HR"/>
        </w:rPr>
        <w:t>Povjerenstvo za poljoprivredu daje pozitivno mišljenje na prijedlog akta iz točke I. ovog Zaključka.</w:t>
      </w:r>
    </w:p>
    <w:p w14:paraId="71376F55" w14:textId="77777777" w:rsidR="007A3DC0" w:rsidRPr="007A3DC0" w:rsidRDefault="007A3DC0" w:rsidP="007A3D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6B70DC2" w14:textId="77777777" w:rsidR="007A3DC0" w:rsidRPr="007A3DC0" w:rsidRDefault="007A3DC0" w:rsidP="007A3D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A3DC0">
        <w:rPr>
          <w:rFonts w:ascii="Arial" w:eastAsia="Times New Roman" w:hAnsi="Arial" w:cs="Arial"/>
          <w:sz w:val="24"/>
          <w:szCs w:val="24"/>
          <w:lang w:eastAsia="hr-HR"/>
        </w:rPr>
        <w:t>III.</w:t>
      </w:r>
    </w:p>
    <w:p w14:paraId="6797C263" w14:textId="77777777" w:rsidR="007A3DC0" w:rsidRPr="007A3DC0" w:rsidRDefault="007A3DC0" w:rsidP="007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0933FF" w14:textId="77777777" w:rsidR="007A3DC0" w:rsidRPr="007A3DC0" w:rsidRDefault="007A3DC0" w:rsidP="007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A3DC0">
        <w:rPr>
          <w:rFonts w:ascii="Arial" w:eastAsia="Times New Roman" w:hAnsi="Arial" w:cs="Arial"/>
          <w:sz w:val="24"/>
          <w:szCs w:val="24"/>
          <w:lang w:eastAsia="hr-HR"/>
        </w:rPr>
        <w:t>Ovaj Zaključak Povjerenstva upućuje se Gradskom vijeću i ovlaštenom predlagatelju razmatranog akta.</w:t>
      </w:r>
    </w:p>
    <w:p w14:paraId="301C83EC" w14:textId="77777777" w:rsidR="007A3DC0" w:rsidRPr="007A3DC0" w:rsidRDefault="007A3DC0" w:rsidP="007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0FDB6BF" w14:textId="77777777" w:rsidR="007A3DC0" w:rsidRPr="007A3DC0" w:rsidRDefault="007A3DC0" w:rsidP="007A3D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589833" w14:textId="77777777" w:rsidR="007A3DC0" w:rsidRPr="007A3DC0" w:rsidRDefault="007A3DC0" w:rsidP="007A3D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A3DC0">
        <w:rPr>
          <w:rFonts w:ascii="Arial" w:eastAsia="Times New Roman" w:hAnsi="Arial" w:cs="Arial"/>
          <w:sz w:val="24"/>
          <w:szCs w:val="24"/>
          <w:lang w:eastAsia="hr-HR"/>
        </w:rPr>
        <w:t>IV.</w:t>
      </w:r>
    </w:p>
    <w:p w14:paraId="51D3BC0F" w14:textId="77777777" w:rsidR="007A3DC0" w:rsidRPr="007A3DC0" w:rsidRDefault="007A3DC0" w:rsidP="007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FDAC8DA" w14:textId="702BC946" w:rsidR="00E46A90" w:rsidRPr="00E46A90" w:rsidRDefault="007A3DC0" w:rsidP="00E46A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A3DC0">
        <w:rPr>
          <w:rFonts w:ascii="Arial" w:eastAsia="Times New Roman" w:hAnsi="Arial" w:cs="Arial"/>
          <w:sz w:val="24"/>
          <w:szCs w:val="24"/>
          <w:lang w:eastAsia="hr-HR"/>
        </w:rPr>
        <w:t>Zaključak stupa na snagu danom donošenja.</w:t>
      </w:r>
    </w:p>
    <w:p w14:paraId="43D8A335" w14:textId="77777777" w:rsidR="00236CC7" w:rsidRPr="00236CC7" w:rsidRDefault="00236CC7" w:rsidP="004F215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4598A9CD" w14:textId="0CB706E6" w:rsidR="00792E10" w:rsidRDefault="00792E10" w:rsidP="00792E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906ED5" w14:textId="69454F7F" w:rsidR="00792E10" w:rsidRDefault="00792E10" w:rsidP="00792E1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92E1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TOČKA </w:t>
      </w:r>
      <w:r w:rsidR="004F215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</w:t>
      </w:r>
      <w:r w:rsidRPr="00792E1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14:paraId="447893E8" w14:textId="77777777" w:rsidR="00792E10" w:rsidRPr="00792E10" w:rsidRDefault="00792E10" w:rsidP="00792E1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629301D" w14:textId="31A08999" w:rsidR="00DA57D9" w:rsidRDefault="00DA57D9" w:rsidP="004F21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659D8">
        <w:rPr>
          <w:rFonts w:ascii="Arial" w:eastAsia="Times New Roman" w:hAnsi="Arial" w:cs="Arial"/>
          <w:sz w:val="24"/>
          <w:szCs w:val="24"/>
          <w:lang w:eastAsia="hr-HR"/>
        </w:rPr>
        <w:t xml:space="preserve">Pod točkom razno </w:t>
      </w:r>
      <w:r w:rsidR="007A3DC0">
        <w:rPr>
          <w:rFonts w:ascii="Arial" w:eastAsia="Times New Roman" w:hAnsi="Arial" w:cs="Arial"/>
          <w:sz w:val="24"/>
          <w:szCs w:val="24"/>
          <w:lang w:eastAsia="hr-HR"/>
        </w:rPr>
        <w:t xml:space="preserve">drugih pitanja i prijedloga nije bilo. </w:t>
      </w:r>
      <w:r w:rsidR="00004B1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A85FF6C" w14:textId="77777777" w:rsidR="001623B7" w:rsidRDefault="001623B7" w:rsidP="001623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E5C6381" w14:textId="77777777" w:rsidR="001623B7" w:rsidRDefault="001623B7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9620F86" w14:textId="345654C4" w:rsidR="001623B7" w:rsidRDefault="001623B7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Dovršeno u </w:t>
      </w:r>
      <w:r w:rsidR="00004B15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BD12B1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004B15">
        <w:rPr>
          <w:rFonts w:ascii="Arial" w:eastAsia="Times New Roman" w:hAnsi="Arial" w:cs="Arial"/>
          <w:sz w:val="24"/>
          <w:szCs w:val="24"/>
          <w:lang w:eastAsia="hr-HR"/>
        </w:rPr>
        <w:t>:00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sati</w:t>
      </w:r>
    </w:p>
    <w:p w14:paraId="5B93A8F9" w14:textId="77777777" w:rsidR="00BE2BC5" w:rsidRDefault="00BE2BC5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AC649D3" w14:textId="77777777" w:rsidR="00BE2BC5" w:rsidRDefault="00BE2BC5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40AF6AD" w14:textId="77777777" w:rsidR="001623B7" w:rsidRDefault="001623B7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A60837" w14:textId="36E04890" w:rsidR="001623B7" w:rsidRDefault="001623B7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Zapisnik sastavila                                                                Predsjednica </w:t>
      </w:r>
      <w:r w:rsidR="00713283">
        <w:rPr>
          <w:rFonts w:ascii="Arial" w:eastAsia="Times New Roman" w:hAnsi="Arial" w:cs="Arial"/>
          <w:sz w:val="24"/>
          <w:szCs w:val="24"/>
          <w:lang w:eastAsia="hr-HR"/>
        </w:rPr>
        <w:t>Povjerenstva</w:t>
      </w:r>
    </w:p>
    <w:p w14:paraId="3395F6C1" w14:textId="77777777" w:rsidR="001623B7" w:rsidRDefault="001623B7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CDE65FC" w14:textId="73684921" w:rsidR="001623B7" w:rsidRPr="00422E85" w:rsidRDefault="00713283" w:rsidP="001623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3650C6">
        <w:rPr>
          <w:rFonts w:ascii="Arial" w:eastAsia="Times New Roman" w:hAnsi="Arial" w:cs="Arial"/>
          <w:sz w:val="24"/>
          <w:szCs w:val="24"/>
          <w:lang w:eastAsia="hr-HR"/>
        </w:rPr>
        <w:t xml:space="preserve">Matea Rešetar </w:t>
      </w:r>
      <w:r w:rsidR="001623B7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Žaklin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Acinger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Rogić</w:t>
      </w:r>
    </w:p>
    <w:p w14:paraId="4181429C" w14:textId="3BDFE5E6" w:rsidR="006A6FC6" w:rsidRPr="00A5735B" w:rsidRDefault="001623B7" w:rsidP="00A57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E85">
        <w:rPr>
          <w:rFonts w:ascii="Arial" w:eastAsia="Times New Roman" w:hAnsi="Arial" w:cs="Arial"/>
          <w:sz w:val="24"/>
          <w:szCs w:val="24"/>
          <w:lang w:eastAsia="hr-HR"/>
        </w:rPr>
        <w:tab/>
      </w:r>
    </w:p>
    <w:sectPr w:rsidR="006A6FC6" w:rsidRPr="00A5735B" w:rsidSect="00D35E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1C40" w14:textId="77777777" w:rsidR="003C28B0" w:rsidRDefault="003C28B0">
      <w:pPr>
        <w:spacing w:after="0" w:line="240" w:lineRule="auto"/>
      </w:pPr>
      <w:r>
        <w:separator/>
      </w:r>
    </w:p>
  </w:endnote>
  <w:endnote w:type="continuationSeparator" w:id="0">
    <w:p w14:paraId="2B337687" w14:textId="77777777" w:rsidR="003C28B0" w:rsidRDefault="003C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429168"/>
      <w:docPartObj>
        <w:docPartGallery w:val="Page Numbers (Bottom of Page)"/>
        <w:docPartUnique/>
      </w:docPartObj>
    </w:sdtPr>
    <w:sdtEndPr/>
    <w:sdtContent>
      <w:p w14:paraId="4EA5C855" w14:textId="77777777" w:rsidR="00BD12B1" w:rsidRDefault="001623B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CA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90331D4" w14:textId="77777777" w:rsidR="00BD12B1" w:rsidRDefault="00BD12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3AF5" w14:textId="77777777" w:rsidR="003C28B0" w:rsidRDefault="003C28B0">
      <w:pPr>
        <w:spacing w:after="0" w:line="240" w:lineRule="auto"/>
      </w:pPr>
      <w:r>
        <w:separator/>
      </w:r>
    </w:p>
  </w:footnote>
  <w:footnote w:type="continuationSeparator" w:id="0">
    <w:p w14:paraId="4FF41153" w14:textId="77777777" w:rsidR="003C28B0" w:rsidRDefault="003C2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F18"/>
    <w:multiLevelType w:val="hybridMultilevel"/>
    <w:tmpl w:val="108E9E2E"/>
    <w:lvl w:ilvl="0" w:tplc="36E8D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A7077"/>
    <w:multiLevelType w:val="hybridMultilevel"/>
    <w:tmpl w:val="FDDA1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E581E"/>
    <w:multiLevelType w:val="hybridMultilevel"/>
    <w:tmpl w:val="BABEA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68F3"/>
    <w:multiLevelType w:val="hybridMultilevel"/>
    <w:tmpl w:val="5D723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23EC"/>
    <w:multiLevelType w:val="hybridMultilevel"/>
    <w:tmpl w:val="7ED09508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3B6C6C3E"/>
    <w:multiLevelType w:val="hybridMultilevel"/>
    <w:tmpl w:val="00C4AF9E"/>
    <w:lvl w:ilvl="0" w:tplc="E45AE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153769"/>
    <w:multiLevelType w:val="hybridMultilevel"/>
    <w:tmpl w:val="564AB9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27930"/>
    <w:multiLevelType w:val="hybridMultilevel"/>
    <w:tmpl w:val="B574CB6C"/>
    <w:lvl w:ilvl="0" w:tplc="A0E05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AD3955"/>
    <w:multiLevelType w:val="hybridMultilevel"/>
    <w:tmpl w:val="96D29D80"/>
    <w:lvl w:ilvl="0" w:tplc="FA0651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D25229"/>
    <w:multiLevelType w:val="hybridMultilevel"/>
    <w:tmpl w:val="E384B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437990">
    <w:abstractNumId w:val="2"/>
  </w:num>
  <w:num w:numId="2" w16cid:durableId="1349484459">
    <w:abstractNumId w:val="1"/>
  </w:num>
  <w:num w:numId="3" w16cid:durableId="155539821">
    <w:abstractNumId w:val="8"/>
  </w:num>
  <w:num w:numId="4" w16cid:durableId="74672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009353">
    <w:abstractNumId w:val="6"/>
  </w:num>
  <w:num w:numId="6" w16cid:durableId="1656764803">
    <w:abstractNumId w:val="0"/>
  </w:num>
  <w:num w:numId="7" w16cid:durableId="2060278647">
    <w:abstractNumId w:val="7"/>
  </w:num>
  <w:num w:numId="8" w16cid:durableId="1040520565">
    <w:abstractNumId w:val="4"/>
  </w:num>
  <w:num w:numId="9" w16cid:durableId="1102527310">
    <w:abstractNumId w:val="9"/>
  </w:num>
  <w:num w:numId="10" w16cid:durableId="1935824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B7"/>
    <w:rsid w:val="00004B15"/>
    <w:rsid w:val="00045743"/>
    <w:rsid w:val="00070B97"/>
    <w:rsid w:val="000E19E3"/>
    <w:rsid w:val="001623B7"/>
    <w:rsid w:val="00164158"/>
    <w:rsid w:val="001875F1"/>
    <w:rsid w:val="001A58BE"/>
    <w:rsid w:val="001B475C"/>
    <w:rsid w:val="00236CC7"/>
    <w:rsid w:val="0024233C"/>
    <w:rsid w:val="00246650"/>
    <w:rsid w:val="002A62D0"/>
    <w:rsid w:val="002A6C8F"/>
    <w:rsid w:val="002D11DD"/>
    <w:rsid w:val="002F43B5"/>
    <w:rsid w:val="002F4AF5"/>
    <w:rsid w:val="002F6305"/>
    <w:rsid w:val="003650C6"/>
    <w:rsid w:val="003A2B07"/>
    <w:rsid w:val="003C28B0"/>
    <w:rsid w:val="003E561C"/>
    <w:rsid w:val="004B26B4"/>
    <w:rsid w:val="004E2393"/>
    <w:rsid w:val="004F2154"/>
    <w:rsid w:val="00504DFE"/>
    <w:rsid w:val="00525035"/>
    <w:rsid w:val="00533986"/>
    <w:rsid w:val="00570FE0"/>
    <w:rsid w:val="00634F32"/>
    <w:rsid w:val="006723A9"/>
    <w:rsid w:val="006A6FC6"/>
    <w:rsid w:val="006E0803"/>
    <w:rsid w:val="006E6FDB"/>
    <w:rsid w:val="00713283"/>
    <w:rsid w:val="00755C27"/>
    <w:rsid w:val="00792E10"/>
    <w:rsid w:val="007A3DC0"/>
    <w:rsid w:val="008571C8"/>
    <w:rsid w:val="00857924"/>
    <w:rsid w:val="00874283"/>
    <w:rsid w:val="00876DB0"/>
    <w:rsid w:val="008D4B6C"/>
    <w:rsid w:val="008D5CAD"/>
    <w:rsid w:val="0090263C"/>
    <w:rsid w:val="00922075"/>
    <w:rsid w:val="009A67CA"/>
    <w:rsid w:val="00A14B82"/>
    <w:rsid w:val="00A50222"/>
    <w:rsid w:val="00A5735B"/>
    <w:rsid w:val="00B074B8"/>
    <w:rsid w:val="00B76E24"/>
    <w:rsid w:val="00B91151"/>
    <w:rsid w:val="00BC1654"/>
    <w:rsid w:val="00BC18A9"/>
    <w:rsid w:val="00BD12B1"/>
    <w:rsid w:val="00BE2BC5"/>
    <w:rsid w:val="00C0797A"/>
    <w:rsid w:val="00C55495"/>
    <w:rsid w:val="00C61A55"/>
    <w:rsid w:val="00C67D2C"/>
    <w:rsid w:val="00C841DD"/>
    <w:rsid w:val="00C8588C"/>
    <w:rsid w:val="00CC009D"/>
    <w:rsid w:val="00CE7807"/>
    <w:rsid w:val="00D023E8"/>
    <w:rsid w:val="00D57181"/>
    <w:rsid w:val="00DA57D9"/>
    <w:rsid w:val="00DF3B07"/>
    <w:rsid w:val="00E46A90"/>
    <w:rsid w:val="00F267FA"/>
    <w:rsid w:val="00F63228"/>
    <w:rsid w:val="00FA713B"/>
    <w:rsid w:val="00F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D774"/>
  <w15:chartTrackingRefBased/>
  <w15:docId w15:val="{7B78247C-FF88-44EA-84F7-6AAC536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3B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3B7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6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Novosel Glavac</dc:creator>
  <cp:keywords/>
  <dc:description/>
  <cp:lastModifiedBy>Matea Rešetar</cp:lastModifiedBy>
  <cp:revision>2</cp:revision>
  <dcterms:created xsi:type="dcterms:W3CDTF">2025-03-03T11:51:00Z</dcterms:created>
  <dcterms:modified xsi:type="dcterms:W3CDTF">2025-03-03T11:51:00Z</dcterms:modified>
</cp:coreProperties>
</file>