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C3025" w14:textId="77777777" w:rsidR="006B7160" w:rsidRDefault="006B7160" w:rsidP="006B7160">
      <w:pPr>
        <w:spacing w:after="0"/>
        <w:jc w:val="center"/>
        <w:rPr>
          <w:rFonts w:cstheme="minorHAnsi"/>
          <w:sz w:val="36"/>
          <w:szCs w:val="36"/>
        </w:rPr>
      </w:pPr>
      <w:r w:rsidRPr="006B7160">
        <w:rPr>
          <w:rFonts w:ascii="Calibri" w:eastAsia="Calibri" w:hAnsi="Calibri" w:cs="Calibri"/>
          <w:noProof/>
          <w:sz w:val="36"/>
          <w:szCs w:val="36"/>
        </w:rPr>
        <w:drawing>
          <wp:inline distT="0" distB="0" distL="0" distR="0" wp14:anchorId="4A51EB3B" wp14:editId="43BA0E79">
            <wp:extent cx="1053389" cy="1362467"/>
            <wp:effectExtent l="0" t="0" r="0" b="0"/>
            <wp:docPr id="6241797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435" cy="141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A89A5" w14:textId="77777777" w:rsidR="006B7160" w:rsidRDefault="006B7160" w:rsidP="006B7160">
      <w:pPr>
        <w:pStyle w:val="Bezproreda"/>
      </w:pPr>
    </w:p>
    <w:p w14:paraId="7549B9D4" w14:textId="4E4FA8C6" w:rsidR="009A301C" w:rsidRPr="006B7160" w:rsidRDefault="00E00762" w:rsidP="006B7160">
      <w:pPr>
        <w:spacing w:after="0"/>
        <w:jc w:val="center"/>
        <w:rPr>
          <w:rFonts w:cstheme="minorHAnsi"/>
          <w:sz w:val="36"/>
          <w:szCs w:val="36"/>
        </w:rPr>
      </w:pPr>
      <w:r w:rsidRPr="006B7160">
        <w:rPr>
          <w:rFonts w:cstheme="minorHAnsi"/>
          <w:sz w:val="36"/>
          <w:szCs w:val="36"/>
        </w:rPr>
        <w:t>REPUBLIKA HRVATSKA</w:t>
      </w:r>
    </w:p>
    <w:p w14:paraId="6D7EA09B" w14:textId="671EA9FA" w:rsidR="00E00762" w:rsidRPr="006B7160" w:rsidRDefault="00710760" w:rsidP="006B7160">
      <w:pPr>
        <w:spacing w:after="0"/>
        <w:jc w:val="center"/>
        <w:rPr>
          <w:rFonts w:cstheme="minorHAnsi"/>
          <w:sz w:val="36"/>
          <w:szCs w:val="36"/>
        </w:rPr>
      </w:pPr>
      <w:r w:rsidRPr="006B7160">
        <w:rPr>
          <w:rFonts w:cstheme="minorHAnsi"/>
          <w:sz w:val="36"/>
          <w:szCs w:val="36"/>
        </w:rPr>
        <w:t>ZAGREBAČKA</w:t>
      </w:r>
      <w:r w:rsidR="00E00762" w:rsidRPr="006B7160">
        <w:rPr>
          <w:rFonts w:cstheme="minorHAnsi"/>
          <w:sz w:val="36"/>
          <w:szCs w:val="36"/>
        </w:rPr>
        <w:t xml:space="preserve"> ŽUPANIJA</w:t>
      </w:r>
    </w:p>
    <w:p w14:paraId="40DF88E5" w14:textId="3FC75929" w:rsidR="00E00762" w:rsidRPr="006B7160" w:rsidRDefault="00710760" w:rsidP="006B7160">
      <w:pPr>
        <w:spacing w:after="0"/>
        <w:jc w:val="center"/>
        <w:rPr>
          <w:rFonts w:cstheme="minorHAnsi"/>
          <w:sz w:val="36"/>
          <w:szCs w:val="36"/>
        </w:rPr>
      </w:pPr>
      <w:r w:rsidRPr="006B7160">
        <w:rPr>
          <w:rFonts w:cstheme="minorHAnsi"/>
          <w:sz w:val="36"/>
          <w:szCs w:val="36"/>
        </w:rPr>
        <w:t>GRAD IVANIĆ</w:t>
      </w:r>
      <w:r w:rsidR="00626FD8" w:rsidRPr="006B7160">
        <w:rPr>
          <w:rFonts w:cstheme="minorHAnsi"/>
          <w:sz w:val="36"/>
          <w:szCs w:val="36"/>
        </w:rPr>
        <w:t>-</w:t>
      </w:r>
      <w:r w:rsidRPr="006B7160">
        <w:rPr>
          <w:rFonts w:cstheme="minorHAnsi"/>
          <w:sz w:val="36"/>
          <w:szCs w:val="36"/>
        </w:rPr>
        <w:t>GRAD</w:t>
      </w:r>
    </w:p>
    <w:p w14:paraId="7EA85020" w14:textId="77777777" w:rsidR="00705C04" w:rsidRDefault="00705C04" w:rsidP="00705C04">
      <w:pPr>
        <w:spacing w:after="0"/>
        <w:jc w:val="center"/>
        <w:rPr>
          <w:rFonts w:cstheme="minorHAnsi"/>
          <w:sz w:val="36"/>
          <w:szCs w:val="36"/>
        </w:rPr>
      </w:pPr>
    </w:p>
    <w:p w14:paraId="68078915" w14:textId="23B85450" w:rsidR="00705C04" w:rsidRPr="00705C04" w:rsidRDefault="00705C04" w:rsidP="00E00762">
      <w:pPr>
        <w:jc w:val="center"/>
        <w:rPr>
          <w:rFonts w:cstheme="minorHAnsi"/>
          <w:sz w:val="36"/>
          <w:szCs w:val="36"/>
        </w:rPr>
      </w:pPr>
    </w:p>
    <w:p w14:paraId="29BA424A" w14:textId="77777777" w:rsidR="006B7160" w:rsidRPr="006B7160" w:rsidRDefault="00E00762" w:rsidP="006B7160">
      <w:pPr>
        <w:jc w:val="center"/>
        <w:rPr>
          <w:rFonts w:cstheme="minorHAnsi"/>
          <w:b/>
          <w:bCs/>
          <w:sz w:val="40"/>
          <w:szCs w:val="40"/>
        </w:rPr>
      </w:pPr>
      <w:r w:rsidRPr="006B7160">
        <w:rPr>
          <w:rFonts w:cstheme="minorHAnsi"/>
          <w:b/>
          <w:bCs/>
          <w:sz w:val="40"/>
          <w:szCs w:val="40"/>
        </w:rPr>
        <w:t>STRATEGIJA UPRAVLJANJA</w:t>
      </w:r>
      <w:r w:rsidR="006B7160" w:rsidRPr="006B7160">
        <w:rPr>
          <w:rFonts w:cstheme="minorHAnsi"/>
          <w:b/>
          <w:bCs/>
          <w:sz w:val="40"/>
          <w:szCs w:val="40"/>
        </w:rPr>
        <w:t xml:space="preserve"> </w:t>
      </w:r>
      <w:r w:rsidRPr="006B7160">
        <w:rPr>
          <w:rFonts w:cstheme="minorHAnsi"/>
          <w:b/>
          <w:bCs/>
          <w:sz w:val="40"/>
          <w:szCs w:val="40"/>
        </w:rPr>
        <w:t>NEKRETNINAMA</w:t>
      </w:r>
      <w:r w:rsidR="006B7160" w:rsidRPr="006B7160">
        <w:rPr>
          <w:rFonts w:cstheme="minorHAnsi"/>
          <w:b/>
          <w:bCs/>
          <w:sz w:val="40"/>
          <w:szCs w:val="40"/>
        </w:rPr>
        <w:t xml:space="preserve"> I </w:t>
      </w:r>
    </w:p>
    <w:p w14:paraId="7601CFE9" w14:textId="037B3C05" w:rsidR="00B62A89" w:rsidRPr="006B7160" w:rsidRDefault="006B7160" w:rsidP="006B7160">
      <w:pPr>
        <w:jc w:val="center"/>
        <w:rPr>
          <w:rFonts w:cstheme="minorHAnsi"/>
          <w:b/>
          <w:bCs/>
          <w:sz w:val="40"/>
          <w:szCs w:val="40"/>
        </w:rPr>
      </w:pPr>
      <w:r w:rsidRPr="006B7160">
        <w:rPr>
          <w:rFonts w:cstheme="minorHAnsi"/>
          <w:b/>
          <w:bCs/>
          <w:sz w:val="40"/>
          <w:szCs w:val="40"/>
        </w:rPr>
        <w:t xml:space="preserve">POKRETNINAMA </w:t>
      </w:r>
      <w:r w:rsidR="00E00762" w:rsidRPr="006B7160">
        <w:rPr>
          <w:rFonts w:cstheme="minorHAnsi"/>
          <w:b/>
          <w:bCs/>
          <w:sz w:val="40"/>
          <w:szCs w:val="40"/>
        </w:rPr>
        <w:t xml:space="preserve">U VLASNIŠTVU </w:t>
      </w:r>
      <w:r w:rsidR="00710760" w:rsidRPr="006B7160">
        <w:rPr>
          <w:rFonts w:cstheme="minorHAnsi"/>
          <w:b/>
          <w:bCs/>
          <w:sz w:val="40"/>
          <w:szCs w:val="40"/>
        </w:rPr>
        <w:t>GRADA IVANIĆ-GRADA</w:t>
      </w:r>
    </w:p>
    <w:p w14:paraId="087C2A66" w14:textId="3EA5458D" w:rsidR="00E00762" w:rsidRPr="006B7160" w:rsidRDefault="00E00762" w:rsidP="006B7160">
      <w:pPr>
        <w:jc w:val="center"/>
        <w:rPr>
          <w:rFonts w:cstheme="minorHAnsi"/>
          <w:b/>
          <w:bCs/>
          <w:sz w:val="40"/>
          <w:szCs w:val="40"/>
        </w:rPr>
      </w:pPr>
      <w:r w:rsidRPr="006B7160">
        <w:rPr>
          <w:rFonts w:cstheme="minorHAnsi"/>
          <w:b/>
          <w:bCs/>
          <w:sz w:val="40"/>
          <w:szCs w:val="40"/>
        </w:rPr>
        <w:t xml:space="preserve">ZA RAZDOBLJE OD </w:t>
      </w:r>
      <w:r w:rsidR="008C139D" w:rsidRPr="006B7160">
        <w:rPr>
          <w:rFonts w:cstheme="minorHAnsi"/>
          <w:b/>
          <w:bCs/>
          <w:sz w:val="40"/>
          <w:szCs w:val="40"/>
        </w:rPr>
        <w:t>202</w:t>
      </w:r>
      <w:r w:rsidR="00710760" w:rsidRPr="006B7160">
        <w:rPr>
          <w:rFonts w:cstheme="minorHAnsi"/>
          <w:b/>
          <w:bCs/>
          <w:sz w:val="40"/>
          <w:szCs w:val="40"/>
        </w:rPr>
        <w:t>7</w:t>
      </w:r>
      <w:r w:rsidRPr="006B7160">
        <w:rPr>
          <w:rFonts w:cstheme="minorHAnsi"/>
          <w:b/>
          <w:bCs/>
          <w:sz w:val="40"/>
          <w:szCs w:val="40"/>
        </w:rPr>
        <w:t>.</w:t>
      </w:r>
      <w:r w:rsidR="006B7160" w:rsidRPr="006B7160">
        <w:rPr>
          <w:rFonts w:cstheme="minorHAnsi"/>
          <w:b/>
          <w:bCs/>
          <w:sz w:val="40"/>
          <w:szCs w:val="40"/>
        </w:rPr>
        <w:t xml:space="preserve"> </w:t>
      </w:r>
      <w:r w:rsidRPr="006B7160">
        <w:rPr>
          <w:rFonts w:cstheme="minorHAnsi"/>
          <w:b/>
          <w:bCs/>
          <w:sz w:val="40"/>
          <w:szCs w:val="40"/>
        </w:rPr>
        <w:t xml:space="preserve">DO </w:t>
      </w:r>
      <w:r w:rsidR="008C139D" w:rsidRPr="006B7160">
        <w:rPr>
          <w:rFonts w:cstheme="minorHAnsi"/>
          <w:b/>
          <w:bCs/>
          <w:sz w:val="40"/>
          <w:szCs w:val="40"/>
        </w:rPr>
        <w:t>203</w:t>
      </w:r>
      <w:r w:rsidR="00710760" w:rsidRPr="006B7160">
        <w:rPr>
          <w:rFonts w:cstheme="minorHAnsi"/>
          <w:b/>
          <w:bCs/>
          <w:sz w:val="40"/>
          <w:szCs w:val="40"/>
        </w:rPr>
        <w:t>6</w:t>
      </w:r>
      <w:r w:rsidRPr="006B7160">
        <w:rPr>
          <w:rFonts w:cstheme="minorHAnsi"/>
          <w:b/>
          <w:bCs/>
          <w:sz w:val="40"/>
          <w:szCs w:val="40"/>
        </w:rPr>
        <w:t>. GODINE</w:t>
      </w:r>
    </w:p>
    <w:p w14:paraId="04C02964" w14:textId="77777777" w:rsidR="006B7160" w:rsidRDefault="006B7160" w:rsidP="006B7160">
      <w:pPr>
        <w:jc w:val="center"/>
        <w:rPr>
          <w:rFonts w:cstheme="minorHAnsi"/>
          <w:sz w:val="24"/>
          <w:szCs w:val="24"/>
        </w:rPr>
      </w:pPr>
    </w:p>
    <w:p w14:paraId="40DACEB0" w14:textId="77777777" w:rsidR="006B7160" w:rsidRDefault="006B7160" w:rsidP="006B7160">
      <w:pPr>
        <w:jc w:val="center"/>
        <w:rPr>
          <w:rFonts w:cstheme="minorHAnsi"/>
          <w:sz w:val="24"/>
          <w:szCs w:val="24"/>
        </w:rPr>
      </w:pPr>
    </w:p>
    <w:p w14:paraId="73A52CBF" w14:textId="77777777" w:rsidR="006B7160" w:rsidRDefault="006B7160" w:rsidP="006B7160">
      <w:pPr>
        <w:jc w:val="center"/>
        <w:rPr>
          <w:rFonts w:cstheme="minorHAnsi"/>
          <w:sz w:val="24"/>
          <w:szCs w:val="24"/>
        </w:rPr>
      </w:pPr>
    </w:p>
    <w:p w14:paraId="362AC282" w14:textId="77777777" w:rsidR="006B7160" w:rsidRDefault="006B7160" w:rsidP="006B7160">
      <w:pPr>
        <w:jc w:val="center"/>
        <w:rPr>
          <w:rFonts w:cstheme="minorHAnsi"/>
          <w:sz w:val="24"/>
          <w:szCs w:val="24"/>
        </w:rPr>
      </w:pPr>
    </w:p>
    <w:p w14:paraId="7368556B" w14:textId="77777777" w:rsidR="006B7160" w:rsidRDefault="006B7160" w:rsidP="006B7160">
      <w:pPr>
        <w:jc w:val="center"/>
        <w:rPr>
          <w:rFonts w:cstheme="minorHAnsi"/>
          <w:sz w:val="24"/>
          <w:szCs w:val="24"/>
        </w:rPr>
      </w:pPr>
    </w:p>
    <w:p w14:paraId="51CBD62A" w14:textId="77777777" w:rsidR="006B7160" w:rsidRDefault="006B7160" w:rsidP="006B7160">
      <w:pPr>
        <w:jc w:val="center"/>
        <w:rPr>
          <w:rFonts w:cstheme="minorHAnsi"/>
          <w:sz w:val="24"/>
          <w:szCs w:val="24"/>
        </w:rPr>
      </w:pPr>
    </w:p>
    <w:p w14:paraId="0496F396" w14:textId="77777777" w:rsidR="006B7160" w:rsidRDefault="006B7160" w:rsidP="006B7160">
      <w:pPr>
        <w:jc w:val="center"/>
        <w:rPr>
          <w:rFonts w:cstheme="minorHAnsi"/>
          <w:sz w:val="24"/>
          <w:szCs w:val="24"/>
        </w:rPr>
      </w:pPr>
    </w:p>
    <w:p w14:paraId="07233053" w14:textId="77777777" w:rsidR="006B7160" w:rsidRDefault="006B7160" w:rsidP="006B7160">
      <w:pPr>
        <w:jc w:val="center"/>
        <w:rPr>
          <w:rFonts w:cstheme="minorHAnsi"/>
          <w:sz w:val="24"/>
          <w:szCs w:val="24"/>
        </w:rPr>
      </w:pPr>
    </w:p>
    <w:p w14:paraId="12082A7E" w14:textId="77777777" w:rsidR="006B7160" w:rsidRDefault="006B7160" w:rsidP="006B7160">
      <w:pPr>
        <w:jc w:val="center"/>
        <w:rPr>
          <w:rFonts w:cstheme="minorHAnsi"/>
          <w:sz w:val="24"/>
          <w:szCs w:val="24"/>
        </w:rPr>
      </w:pPr>
    </w:p>
    <w:p w14:paraId="2D4BEA93" w14:textId="77777777" w:rsidR="006B7160" w:rsidRDefault="006B7160" w:rsidP="006B7160">
      <w:pPr>
        <w:jc w:val="center"/>
        <w:rPr>
          <w:rFonts w:cstheme="minorHAnsi"/>
          <w:sz w:val="24"/>
          <w:szCs w:val="24"/>
        </w:rPr>
      </w:pPr>
    </w:p>
    <w:p w14:paraId="53DA748D" w14:textId="77777777" w:rsidR="006B7160" w:rsidRDefault="006B7160" w:rsidP="006B7160">
      <w:pPr>
        <w:jc w:val="center"/>
        <w:rPr>
          <w:rFonts w:cstheme="minorHAnsi"/>
          <w:sz w:val="24"/>
          <w:szCs w:val="24"/>
        </w:rPr>
      </w:pPr>
    </w:p>
    <w:p w14:paraId="03C9BE1E" w14:textId="1CAE480B" w:rsidR="006B7160" w:rsidRPr="006B7160" w:rsidRDefault="006B7160" w:rsidP="006B7160">
      <w:pPr>
        <w:jc w:val="center"/>
        <w:rPr>
          <w:rFonts w:cstheme="minorHAnsi"/>
          <w:sz w:val="24"/>
          <w:szCs w:val="24"/>
        </w:rPr>
      </w:pPr>
      <w:r w:rsidRPr="006B7160">
        <w:rPr>
          <w:rFonts w:cstheme="minorHAnsi"/>
          <w:sz w:val="24"/>
          <w:szCs w:val="24"/>
        </w:rPr>
        <w:t xml:space="preserve">Ivanić-Grad, kolovoz 2026. </w:t>
      </w:r>
    </w:p>
    <w:p w14:paraId="017A7832" w14:textId="1CAE480B" w:rsidR="006B7160" w:rsidRPr="002B35DA" w:rsidRDefault="006B7160" w:rsidP="006B7160">
      <w:pPr>
        <w:pStyle w:val="Naslov1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noProof/>
        </w:rPr>
      </w:pPr>
      <w:bookmarkStart w:id="0" w:name="_Toc209780093"/>
      <w:bookmarkStart w:id="1" w:name="_Toc209788206"/>
      <w:bookmarkStart w:id="2" w:name="_Toc211403677"/>
      <w:bookmarkStart w:id="3" w:name="_Toc213669442"/>
      <w:bookmarkStart w:id="4" w:name="_Toc216696044"/>
      <w:bookmarkStart w:id="5" w:name="_Toc216765743"/>
      <w:bookmarkStart w:id="6" w:name="_Toc221283636"/>
      <w:bookmarkStart w:id="7" w:name="_Toc223183994"/>
      <w:bookmarkStart w:id="8" w:name="_Toc225319916"/>
      <w:bookmarkStart w:id="9" w:name="_Toc225326086"/>
      <w:bookmarkStart w:id="10" w:name="_Toc225341362"/>
      <w:bookmarkStart w:id="11" w:name="_Toc225766970"/>
      <w:bookmarkStart w:id="12" w:name="_Toc225768011"/>
      <w:bookmarkStart w:id="13" w:name="_Toc225768163"/>
      <w:bookmarkStart w:id="14" w:name="_Toc225769676"/>
      <w:r w:rsidRPr="002B35DA">
        <w:rPr>
          <w:rFonts w:asciiTheme="minorHAnsi" w:hAnsiTheme="minorHAnsi" w:cstheme="minorHAnsi"/>
        </w:rPr>
        <w:lastRenderedPageBreak/>
        <w:t>Sadržaj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655DC6">
        <w:rPr>
          <w:rFonts w:asciiTheme="minorHAnsi" w:hAnsiTheme="minorHAnsi" w:cstheme="minorHAnsi"/>
          <w:color w:val="auto"/>
          <w:sz w:val="24"/>
          <w:szCs w:val="24"/>
        </w:rPr>
        <w:fldChar w:fldCharType="begin"/>
      </w:r>
      <w:r w:rsidRPr="002B35DA">
        <w:rPr>
          <w:rFonts w:asciiTheme="minorHAnsi" w:hAnsiTheme="minorHAnsi" w:cstheme="minorHAnsi"/>
          <w:color w:val="auto"/>
          <w:sz w:val="24"/>
          <w:szCs w:val="24"/>
        </w:rPr>
        <w:instrText xml:space="preserve"> TOC \o "1-5" \h \z \u </w:instrText>
      </w:r>
      <w:r w:rsidRPr="00655DC6">
        <w:rPr>
          <w:rFonts w:asciiTheme="minorHAnsi" w:hAnsiTheme="minorHAnsi" w:cstheme="minorHAnsi"/>
          <w:color w:val="auto"/>
          <w:sz w:val="24"/>
          <w:szCs w:val="24"/>
        </w:rPr>
        <w:fldChar w:fldCharType="separate"/>
      </w:r>
    </w:p>
    <w:p w14:paraId="5261D4F4" w14:textId="77777777" w:rsidR="006B7160" w:rsidRPr="008D2684" w:rsidRDefault="006B7160" w:rsidP="006B7160">
      <w:pPr>
        <w:pStyle w:val="Sadraj1"/>
        <w:tabs>
          <w:tab w:val="left" w:pos="44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77" w:history="1">
        <w:r w:rsidRPr="008D2684">
          <w:rPr>
            <w:rStyle w:val="Hiperveza"/>
            <w:noProof/>
            <w:sz w:val="24"/>
            <w:szCs w:val="24"/>
          </w:rPr>
          <w:t>1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Uvod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_Toc225769677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4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0E3376BA" w14:textId="77777777" w:rsidR="006B7160" w:rsidRPr="008D2684" w:rsidRDefault="006B7160" w:rsidP="006B7160">
      <w:pPr>
        <w:pStyle w:val="Sadraj1"/>
        <w:tabs>
          <w:tab w:val="left" w:pos="44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78" w:history="1">
        <w:r w:rsidRPr="008D2684">
          <w:rPr>
            <w:rStyle w:val="Hiperveza"/>
            <w:rFonts w:cstheme="minorHAnsi"/>
            <w:noProof/>
            <w:sz w:val="24"/>
            <w:szCs w:val="24"/>
          </w:rPr>
          <w:t>2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rFonts w:cstheme="minorHAnsi"/>
            <w:noProof/>
            <w:sz w:val="24"/>
            <w:szCs w:val="24"/>
          </w:rPr>
          <w:t>Važeći normativni i institucionalni okvir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_Toc225769678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5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675E7397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79" w:history="1">
        <w:r w:rsidRPr="008D2684">
          <w:rPr>
            <w:rStyle w:val="Hiperveza"/>
            <w:noProof/>
            <w:sz w:val="24"/>
            <w:szCs w:val="24"/>
          </w:rPr>
          <w:t>2.1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Akti kojima je uređeno upravljanje nekretninama i pokretninama u vlasništvu Grada Ivanić-Grada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_Toc225769679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7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2D8566A3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80" w:history="1">
        <w:r w:rsidRPr="008D2684">
          <w:rPr>
            <w:rStyle w:val="Hiperveza"/>
            <w:noProof/>
            <w:sz w:val="24"/>
            <w:szCs w:val="24"/>
          </w:rPr>
          <w:t>2.2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Načela upravljanja nekretninama i pokretninama Grada Ivanić-Grada sukladno važećem zakonskom okviru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_Toc225769680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8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71BF3B93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81" w:history="1">
        <w:r w:rsidRPr="008D2684">
          <w:rPr>
            <w:rStyle w:val="Hiperveza"/>
            <w:noProof/>
            <w:sz w:val="24"/>
            <w:szCs w:val="24"/>
          </w:rPr>
          <w:t>2.3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Obuhvat gradske imovine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_Toc225769681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9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505D77BA" w14:textId="77777777" w:rsidR="006B7160" w:rsidRPr="008D2684" w:rsidRDefault="006B7160" w:rsidP="006B7160">
      <w:pPr>
        <w:pStyle w:val="Sadraj1"/>
        <w:tabs>
          <w:tab w:val="left" w:pos="44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82" w:history="1">
        <w:r w:rsidRPr="008D2684">
          <w:rPr>
            <w:rStyle w:val="Hiperveza"/>
            <w:noProof/>
            <w:sz w:val="24"/>
            <w:szCs w:val="24"/>
          </w:rPr>
          <w:t>3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Analiza postojećeg stanja upravljanja i raspolaganja svim oblicima imovine u vlasništvu Grada Ivanić-Grada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_Toc225769682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10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2CC70831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83" w:history="1">
        <w:r w:rsidRPr="008D2684">
          <w:rPr>
            <w:rStyle w:val="Hiperveza"/>
            <w:noProof/>
            <w:sz w:val="24"/>
            <w:szCs w:val="24"/>
          </w:rPr>
          <w:t>3.1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Analiza upravljanja imovinom u obliku pokretnina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_Toc225769683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10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6A920FAC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84" w:history="1">
        <w:r w:rsidRPr="008D2684">
          <w:rPr>
            <w:rStyle w:val="Hiperveza"/>
            <w:noProof/>
            <w:sz w:val="24"/>
            <w:szCs w:val="24"/>
          </w:rPr>
          <w:t>3.2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Analiza upravljanja imovinom u obliku vlasničkih udjela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_Toc225769684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10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00702B74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85" w:history="1">
        <w:r w:rsidRPr="008D2684">
          <w:rPr>
            <w:rStyle w:val="Hiperveza"/>
            <w:noProof/>
            <w:sz w:val="24"/>
            <w:szCs w:val="24"/>
          </w:rPr>
          <w:t>3.3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Analiza upravljanja nekretninama i pokretninama u vlasništvu Grada Ivanić-Grada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_Toc225769685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12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6A3FBF2E" w14:textId="77777777" w:rsidR="006B7160" w:rsidRPr="008D2684" w:rsidRDefault="006B7160" w:rsidP="006B7160">
      <w:pPr>
        <w:pStyle w:val="Sadraj3"/>
        <w:tabs>
          <w:tab w:val="left" w:pos="132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86" w:history="1">
        <w:r w:rsidRPr="008D2684">
          <w:rPr>
            <w:rStyle w:val="Hiperveza"/>
            <w:noProof/>
            <w:sz w:val="24"/>
            <w:szCs w:val="24"/>
          </w:rPr>
          <w:t>3.3.1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Analiza upravljanja nekretninama u vlasništvu Grad Ivanić-Grad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_Toc225769686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12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2A9630D7" w14:textId="77777777" w:rsidR="006B7160" w:rsidRPr="008D2684" w:rsidRDefault="006B7160" w:rsidP="006B7160">
      <w:pPr>
        <w:pStyle w:val="Sadraj3"/>
        <w:tabs>
          <w:tab w:val="left" w:pos="132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87" w:history="1">
        <w:r w:rsidRPr="008D2684">
          <w:rPr>
            <w:rStyle w:val="Hiperveza"/>
            <w:noProof/>
            <w:sz w:val="24"/>
            <w:szCs w:val="24"/>
          </w:rPr>
          <w:t>3.3.2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Analiza upravljanja građevinskim i poljoprivrednim zemljištem u vlasništvu Grada Ivanić-Grada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_Toc225769687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12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5EDC60F9" w14:textId="77777777" w:rsidR="006B7160" w:rsidRPr="008D2684" w:rsidRDefault="006B7160" w:rsidP="006B7160">
      <w:pPr>
        <w:pStyle w:val="Sadraj4"/>
        <w:tabs>
          <w:tab w:val="left" w:pos="154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88" w:history="1">
        <w:r w:rsidRPr="008D2684">
          <w:rPr>
            <w:rStyle w:val="Hiperveza"/>
            <w:noProof/>
            <w:sz w:val="24"/>
            <w:szCs w:val="24"/>
          </w:rPr>
          <w:t>3.3.2.1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Građevinsko zemljište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_Toc225769688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13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47812B7D" w14:textId="77777777" w:rsidR="006B7160" w:rsidRPr="008D2684" w:rsidRDefault="006B7160" w:rsidP="006B7160">
      <w:pPr>
        <w:pStyle w:val="Sadraj4"/>
        <w:tabs>
          <w:tab w:val="left" w:pos="154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89" w:history="1">
        <w:r w:rsidRPr="008D2684">
          <w:rPr>
            <w:rStyle w:val="Hiperveza"/>
            <w:noProof/>
            <w:sz w:val="24"/>
            <w:szCs w:val="24"/>
          </w:rPr>
          <w:t>3.3.2.2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Poduzetnička zona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_Toc225769689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13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416E3DFD" w14:textId="77777777" w:rsidR="006B7160" w:rsidRPr="008D2684" w:rsidRDefault="006B7160" w:rsidP="006B7160">
      <w:pPr>
        <w:pStyle w:val="Sadraj4"/>
        <w:tabs>
          <w:tab w:val="left" w:pos="154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90" w:history="1">
        <w:r w:rsidRPr="008D2684">
          <w:rPr>
            <w:rStyle w:val="Hiperveza"/>
            <w:noProof/>
            <w:sz w:val="24"/>
            <w:szCs w:val="24"/>
          </w:rPr>
          <w:t>3.3.2.3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Poljoprivredno zemljište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_Toc225769690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13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3D4CFC1C" w14:textId="77777777" w:rsidR="006B7160" w:rsidRPr="008D2684" w:rsidRDefault="006B7160" w:rsidP="006B7160">
      <w:pPr>
        <w:pStyle w:val="Sadraj4"/>
        <w:tabs>
          <w:tab w:val="left" w:pos="154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91" w:history="1">
        <w:r w:rsidRPr="008D2684">
          <w:rPr>
            <w:rStyle w:val="Hiperveza"/>
            <w:noProof/>
            <w:sz w:val="24"/>
            <w:szCs w:val="24"/>
          </w:rPr>
          <w:t>3.3.2.4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Nerazvrstane ceste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_Toc225769691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14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4D7098E9" w14:textId="77777777" w:rsidR="006B7160" w:rsidRPr="008D2684" w:rsidRDefault="006B7160" w:rsidP="006B7160">
      <w:pPr>
        <w:pStyle w:val="Sadraj4"/>
        <w:tabs>
          <w:tab w:val="left" w:pos="154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92" w:history="1">
        <w:r w:rsidRPr="008D2684">
          <w:rPr>
            <w:rStyle w:val="Hiperveza"/>
            <w:noProof/>
            <w:sz w:val="24"/>
            <w:szCs w:val="24"/>
          </w:rPr>
          <w:t>3.3.2.5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Groblja i krematoriji na grobljima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_Toc225769692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15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73A6FB35" w14:textId="77777777" w:rsidR="006B7160" w:rsidRPr="008D2684" w:rsidRDefault="006B7160" w:rsidP="006B7160">
      <w:pPr>
        <w:pStyle w:val="Sadraj3"/>
        <w:tabs>
          <w:tab w:val="left" w:pos="132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93" w:history="1">
        <w:r w:rsidRPr="008D2684">
          <w:rPr>
            <w:rStyle w:val="Hiperveza"/>
            <w:noProof/>
            <w:sz w:val="24"/>
            <w:szCs w:val="24"/>
          </w:rPr>
          <w:t>3.3.3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Analiza upravljanja nekretninama u vlasništvu Grada Ivanić-Grada namijenjenih prodaji</w:t>
        </w:r>
        <w:r w:rsidRPr="008D2684"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_Toc225769693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15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680014EA" w14:textId="77777777" w:rsidR="006B7160" w:rsidRPr="008D2684" w:rsidRDefault="006B7160" w:rsidP="006B7160">
      <w:pPr>
        <w:pStyle w:val="Sadraj3"/>
        <w:tabs>
          <w:tab w:val="left" w:pos="132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94" w:history="1">
        <w:r w:rsidRPr="008D2684">
          <w:rPr>
            <w:rStyle w:val="Hiperveza"/>
            <w:noProof/>
            <w:sz w:val="24"/>
            <w:szCs w:val="24"/>
          </w:rPr>
          <w:t>3.3.4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Analiza neprocijenjenih nekretnina u vlasništvu Grada Ivanić-Grada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_Toc225769694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16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662F4E2A" w14:textId="77777777" w:rsidR="006B7160" w:rsidRPr="008D2684" w:rsidRDefault="006B7160" w:rsidP="006B7160">
      <w:pPr>
        <w:pStyle w:val="Sadraj3"/>
        <w:tabs>
          <w:tab w:val="left" w:pos="132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95" w:history="1">
        <w:r w:rsidRPr="008D2684">
          <w:rPr>
            <w:rStyle w:val="Hiperveza"/>
            <w:noProof/>
            <w:sz w:val="24"/>
            <w:szCs w:val="24"/>
          </w:rPr>
          <w:t>3.3.5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Analiza rješavanja imovinskopravnih odnosa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_Toc225769695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17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3FD69672" w14:textId="77777777" w:rsidR="006B7160" w:rsidRPr="008D2684" w:rsidRDefault="006B7160" w:rsidP="006B7160">
      <w:pPr>
        <w:pStyle w:val="Sadraj3"/>
        <w:tabs>
          <w:tab w:val="left" w:pos="132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96" w:history="1">
        <w:r w:rsidRPr="008D2684">
          <w:rPr>
            <w:rStyle w:val="Hiperveza"/>
            <w:noProof/>
            <w:sz w:val="24"/>
            <w:szCs w:val="24"/>
          </w:rPr>
          <w:t>3.3.6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Analiza zahtjeva za izdavanje isprave podobne za upis prava vlasništva odnosno darovanje nekretnina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_Toc225769696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18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2656708D" w14:textId="77777777" w:rsidR="006B7160" w:rsidRPr="008D2684" w:rsidRDefault="006B7160" w:rsidP="006B7160">
      <w:pPr>
        <w:pStyle w:val="Sadraj3"/>
        <w:tabs>
          <w:tab w:val="left" w:pos="132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97" w:history="1">
        <w:r w:rsidRPr="008D2684">
          <w:rPr>
            <w:rStyle w:val="Hiperveza"/>
            <w:noProof/>
            <w:sz w:val="24"/>
            <w:szCs w:val="24"/>
          </w:rPr>
          <w:t>3.3.7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Nekretnine Republike Hrvatske i lokalna i područna (regionalna) samouprava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_Toc225769697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20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5D28A298" w14:textId="77777777" w:rsidR="006B7160" w:rsidRPr="008D2684" w:rsidRDefault="006B7160" w:rsidP="006B7160">
      <w:pPr>
        <w:pStyle w:val="Sadraj3"/>
        <w:tabs>
          <w:tab w:val="left" w:pos="132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98" w:history="1">
        <w:r w:rsidRPr="008D2684">
          <w:rPr>
            <w:rStyle w:val="Hiperveza"/>
            <w:noProof/>
            <w:sz w:val="24"/>
            <w:szCs w:val="24"/>
          </w:rPr>
          <w:t>3.3.8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Središnji registar državne imovine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_Toc225769698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20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7AF28518" w14:textId="77777777" w:rsidR="006B7160" w:rsidRPr="008D2684" w:rsidRDefault="006B7160" w:rsidP="006B7160">
      <w:pPr>
        <w:pStyle w:val="Sadraj3"/>
        <w:tabs>
          <w:tab w:val="left" w:pos="132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699" w:history="1">
        <w:r w:rsidRPr="008D2684">
          <w:rPr>
            <w:rStyle w:val="Hiperveza"/>
            <w:noProof/>
            <w:sz w:val="24"/>
            <w:szCs w:val="24"/>
          </w:rPr>
          <w:t>3.3.9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Stanje dokumentacije o nekretninama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_Toc225769699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21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44E8EECB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00" w:history="1">
        <w:r w:rsidRPr="008D2684">
          <w:rPr>
            <w:rStyle w:val="Hiperveza"/>
            <w:noProof/>
            <w:sz w:val="24"/>
            <w:szCs w:val="24"/>
          </w:rPr>
          <w:t>3.4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Analiza izgradnje i održavanja infrastrukturnih projekata na području Grada Ivanić-Grada</w:t>
        </w:r>
        <w:r>
          <w:rPr>
            <w:rStyle w:val="Hiperveza"/>
            <w:noProof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_Toc225769700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21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371DAC00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01" w:history="1">
        <w:r w:rsidRPr="008D2684">
          <w:rPr>
            <w:rStyle w:val="Hiperveza"/>
            <w:noProof/>
            <w:sz w:val="24"/>
            <w:szCs w:val="24"/>
          </w:rPr>
          <w:t>3.5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Zaključna razmatranja o postojećem stanju upravljanja svim oblicima imovine u vlasništvu Grada Ivanić-Grada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_Toc225769701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22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085C5611" w14:textId="77777777" w:rsidR="006B7160" w:rsidRPr="008D2684" w:rsidRDefault="006B7160" w:rsidP="006B7160">
      <w:pPr>
        <w:pStyle w:val="Sadraj1"/>
        <w:tabs>
          <w:tab w:val="left" w:pos="44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02" w:history="1">
        <w:r w:rsidRPr="008D2684">
          <w:rPr>
            <w:rStyle w:val="Hiperveza"/>
            <w:noProof/>
            <w:sz w:val="24"/>
            <w:szCs w:val="24"/>
          </w:rPr>
          <w:t>4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Strateško usmjerenje upravljanja nekretninama i pokretninama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_Toc225769702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23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595E8A63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03" w:history="1">
        <w:r w:rsidRPr="008D2684">
          <w:rPr>
            <w:rStyle w:val="Hiperveza"/>
            <w:noProof/>
            <w:sz w:val="24"/>
            <w:szCs w:val="24"/>
          </w:rPr>
          <w:t>4.1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Misija i vizija upravljanja nekretninama i pokretninama u vlasništvu Grada Ivanić-Grada</w:t>
        </w:r>
        <w:r w:rsidRPr="008D2684"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_Toc225769703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23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1AEFEB5B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04" w:history="1">
        <w:r w:rsidRPr="008D2684">
          <w:rPr>
            <w:rStyle w:val="Hiperveza"/>
            <w:noProof/>
            <w:sz w:val="24"/>
            <w:szCs w:val="24"/>
          </w:rPr>
          <w:t>4.2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Strateški cilj upravljanja nekretninama i pokretninama u vlasništvu Grada Ivanić-Grada</w:t>
        </w:r>
        <w:r w:rsidRPr="008D2684"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_Toc225769704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24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0124D169" w14:textId="77777777" w:rsidR="006B7160" w:rsidRPr="008D2684" w:rsidRDefault="006B7160" w:rsidP="006B7160">
      <w:pPr>
        <w:pStyle w:val="Sadraj1"/>
        <w:tabs>
          <w:tab w:val="left" w:pos="44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05" w:history="1">
        <w:r w:rsidRPr="008D2684">
          <w:rPr>
            <w:rStyle w:val="Hiperveza"/>
            <w:noProof/>
            <w:sz w:val="24"/>
            <w:szCs w:val="24"/>
          </w:rPr>
          <w:t>5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Kaskadiranje strateškog cilja upravljanja nekretninama i pokretninama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_Toc225769705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25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7C826A54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06" w:history="1">
        <w:r w:rsidRPr="008D2684">
          <w:rPr>
            <w:rStyle w:val="Hiperveza"/>
            <w:noProof/>
            <w:sz w:val="24"/>
            <w:szCs w:val="24"/>
          </w:rPr>
          <w:t>5.1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Poseban cilj 1.1. Učinkovito upravljanje nekretninama u vlasništvu Grada Ivanić-Grada</w:t>
        </w:r>
        <w:r w:rsidRPr="008D2684"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_Toc225769706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26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323619C5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07" w:history="1">
        <w:r w:rsidRPr="008D2684">
          <w:rPr>
            <w:rStyle w:val="Hiperveza"/>
            <w:noProof/>
            <w:sz w:val="24"/>
            <w:szCs w:val="24"/>
          </w:rPr>
          <w:t>5.2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Poseban cilj 1.2. Unaprjeđenje korporativnog upravljanja i vršenje kontrola Grada Ivanić-Grada kao (su)vlasnika trgovačkih društava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_Toc225769707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28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60876651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08" w:history="1">
        <w:r w:rsidRPr="008D2684">
          <w:rPr>
            <w:rStyle w:val="Hiperveza"/>
            <w:noProof/>
            <w:sz w:val="24"/>
            <w:szCs w:val="24"/>
          </w:rPr>
          <w:t>5.3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Poseban cilj 1.3. Uspostaviti jedinstven sustav i kriterije u procjeni vrijednosti pojedinog oblika imovine, kako bi se poštivalo važeće zakonodavstvo i što transparentnije odredila njezina vrijednost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_Toc225769708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30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456D23C4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09" w:history="1">
        <w:r w:rsidRPr="008D2684">
          <w:rPr>
            <w:rStyle w:val="Hiperveza"/>
            <w:noProof/>
            <w:sz w:val="24"/>
            <w:szCs w:val="24"/>
          </w:rPr>
          <w:t>5.4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Poseban cilj 1.4. Usklađenje i kontinuirano predlaganje te donošenje novih akata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_Toc225769709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31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0701F717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10" w:history="1">
        <w:r w:rsidRPr="008D2684">
          <w:rPr>
            <w:rStyle w:val="Hiperveza"/>
            <w:noProof/>
            <w:sz w:val="24"/>
            <w:szCs w:val="24"/>
          </w:rPr>
          <w:t>5.5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Poseban cilj 1.5. Ustroj, vođenje i redovno ažuriranje interne evidencije gradske imovine kojom upravlja Grad Ivanić-Grad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_Toc225769710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32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7170DB82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11" w:history="1">
        <w:r w:rsidRPr="008D2684">
          <w:rPr>
            <w:rStyle w:val="Hiperveza"/>
            <w:noProof/>
            <w:sz w:val="24"/>
            <w:szCs w:val="24"/>
          </w:rPr>
          <w:t>5.6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Poseban cilj 1.6. Priprema, realizacija i izvještavanje o primjeni akata strateškog planiranja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_Toc225769711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34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11A2063C" w14:textId="77777777" w:rsidR="006B7160" w:rsidRPr="008D2684" w:rsidRDefault="006B7160" w:rsidP="006B7160">
      <w:pPr>
        <w:pStyle w:val="Sadraj2"/>
        <w:tabs>
          <w:tab w:val="left" w:pos="88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12" w:history="1">
        <w:r w:rsidRPr="008D2684">
          <w:rPr>
            <w:rStyle w:val="Hiperveza"/>
            <w:noProof/>
            <w:sz w:val="24"/>
            <w:szCs w:val="24"/>
          </w:rPr>
          <w:t>5.7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Poseban cilj 1.7. Razvoj ljudskih resursa, informacijsko-komunikacijske tehnologije i financijskog aspekta Grada Ivanić-Grada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_Toc225769712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35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0FD5F6F4" w14:textId="77777777" w:rsidR="006B7160" w:rsidRPr="008D2684" w:rsidRDefault="006B7160" w:rsidP="006B7160">
      <w:pPr>
        <w:pStyle w:val="Sadraj1"/>
        <w:tabs>
          <w:tab w:val="left" w:pos="44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13" w:history="1">
        <w:r w:rsidRPr="008D2684">
          <w:rPr>
            <w:rStyle w:val="Hiperveza"/>
            <w:noProof/>
            <w:sz w:val="24"/>
            <w:szCs w:val="24"/>
          </w:rPr>
          <w:t>6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Zaključak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_Toc225769713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37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1E6FA93D" w14:textId="77777777" w:rsidR="006B7160" w:rsidRPr="008D2684" w:rsidRDefault="006B7160" w:rsidP="006B7160">
      <w:pPr>
        <w:pStyle w:val="Sadraj1"/>
        <w:tabs>
          <w:tab w:val="left" w:pos="440"/>
          <w:tab w:val="right" w:leader="dot" w:pos="9394"/>
        </w:tabs>
        <w:rPr>
          <w:rFonts w:eastAsiaTheme="minorEastAsia"/>
          <w:noProof/>
          <w:sz w:val="24"/>
          <w:szCs w:val="24"/>
          <w:lang w:eastAsia="hr-HR"/>
        </w:rPr>
      </w:pPr>
      <w:hyperlink w:anchor="_Toc225769714" w:history="1">
        <w:r w:rsidRPr="008D2684">
          <w:rPr>
            <w:rStyle w:val="Hiperveza"/>
            <w:noProof/>
            <w:sz w:val="24"/>
            <w:szCs w:val="24"/>
          </w:rPr>
          <w:t>7</w:t>
        </w:r>
        <w:r w:rsidRPr="008D2684">
          <w:rPr>
            <w:rFonts w:eastAsiaTheme="minorEastAsia"/>
            <w:noProof/>
            <w:sz w:val="24"/>
            <w:szCs w:val="24"/>
            <w:lang w:eastAsia="hr-HR"/>
          </w:rPr>
          <w:tab/>
        </w:r>
        <w:r w:rsidRPr="008D2684">
          <w:rPr>
            <w:rStyle w:val="Hiperveza"/>
            <w:noProof/>
            <w:sz w:val="24"/>
            <w:szCs w:val="24"/>
          </w:rPr>
          <w:t>Izvori</w:t>
        </w:r>
        <w:r w:rsidRPr="008D2684">
          <w:rPr>
            <w:noProof/>
            <w:webHidden/>
            <w:sz w:val="24"/>
            <w:szCs w:val="24"/>
          </w:rPr>
          <w:tab/>
        </w:r>
        <w:r w:rsidRPr="008D2684">
          <w:rPr>
            <w:noProof/>
            <w:webHidden/>
            <w:sz w:val="24"/>
            <w:szCs w:val="24"/>
          </w:rPr>
          <w:fldChar w:fldCharType="begin"/>
        </w:r>
        <w:r w:rsidRPr="008D2684">
          <w:rPr>
            <w:noProof/>
            <w:webHidden/>
            <w:sz w:val="24"/>
            <w:szCs w:val="24"/>
          </w:rPr>
          <w:instrText xml:space="preserve"> PAGEREF _Toc225769714 \h </w:instrText>
        </w:r>
        <w:r w:rsidRPr="008D2684">
          <w:rPr>
            <w:noProof/>
            <w:webHidden/>
            <w:sz w:val="24"/>
            <w:szCs w:val="24"/>
          </w:rPr>
        </w:r>
        <w:r w:rsidRPr="008D2684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40</w:t>
        </w:r>
        <w:r w:rsidRPr="008D2684">
          <w:rPr>
            <w:noProof/>
            <w:webHidden/>
            <w:sz w:val="24"/>
            <w:szCs w:val="24"/>
          </w:rPr>
          <w:fldChar w:fldCharType="end"/>
        </w:r>
      </w:hyperlink>
    </w:p>
    <w:p w14:paraId="20BE3EA8" w14:textId="3CBC3E49" w:rsidR="006B7160" w:rsidRDefault="006B7160" w:rsidP="006B7160">
      <w:pPr>
        <w:jc w:val="both"/>
        <w:rPr>
          <w:rFonts w:cstheme="minorHAnsi"/>
          <w:sz w:val="24"/>
          <w:szCs w:val="24"/>
        </w:rPr>
      </w:pPr>
      <w:r w:rsidRPr="00655DC6">
        <w:rPr>
          <w:rFonts w:cstheme="minorHAnsi"/>
          <w:sz w:val="24"/>
          <w:szCs w:val="24"/>
        </w:rPr>
        <w:fldChar w:fldCharType="end"/>
      </w:r>
    </w:p>
    <w:p w14:paraId="067D4A68" w14:textId="408F5499" w:rsidR="006B7160" w:rsidRDefault="006B7160" w:rsidP="006B7160">
      <w:pPr>
        <w:jc w:val="center"/>
        <w:rPr>
          <w:rFonts w:cstheme="minorHAnsi"/>
          <w:sz w:val="24"/>
          <w:szCs w:val="24"/>
        </w:rPr>
      </w:pPr>
    </w:p>
    <w:p w14:paraId="7382482C" w14:textId="231B6CF9" w:rsidR="006B7160" w:rsidRDefault="006B7160" w:rsidP="006B7160">
      <w:pPr>
        <w:jc w:val="center"/>
        <w:rPr>
          <w:rFonts w:cstheme="minorHAnsi"/>
          <w:sz w:val="24"/>
          <w:szCs w:val="24"/>
        </w:rPr>
      </w:pPr>
    </w:p>
    <w:p w14:paraId="6924CEC6" w14:textId="45944503" w:rsidR="00E00762" w:rsidRPr="000E01F0" w:rsidRDefault="00E00762" w:rsidP="006B7160">
      <w:pPr>
        <w:jc w:val="center"/>
        <w:rPr>
          <w:rFonts w:cstheme="minorHAnsi"/>
          <w:sz w:val="24"/>
          <w:szCs w:val="24"/>
        </w:rPr>
      </w:pPr>
      <w:r w:rsidRPr="000E01F0">
        <w:rPr>
          <w:rFonts w:cstheme="minorHAnsi"/>
          <w:sz w:val="24"/>
          <w:szCs w:val="24"/>
        </w:rPr>
        <w:br w:type="page"/>
      </w:r>
    </w:p>
    <w:p w14:paraId="069286FF" w14:textId="77777777" w:rsidR="0043743B" w:rsidRPr="0043743B" w:rsidRDefault="0043743B" w:rsidP="0043743B">
      <w:pPr>
        <w:pStyle w:val="Naslov1"/>
        <w:rPr>
          <w:rFonts w:asciiTheme="minorHAnsi" w:hAnsiTheme="minorHAnsi" w:cstheme="minorHAnsi"/>
        </w:rPr>
      </w:pPr>
      <w:bookmarkStart w:id="15" w:name="_Toc209779165"/>
      <w:bookmarkStart w:id="16" w:name="_Toc209779837"/>
      <w:bookmarkStart w:id="17" w:name="_Toc225769677"/>
      <w:r w:rsidRPr="0043743B">
        <w:rPr>
          <w:rFonts w:asciiTheme="minorHAnsi" w:hAnsiTheme="minorHAnsi" w:cstheme="minorHAnsi"/>
        </w:rPr>
        <w:lastRenderedPageBreak/>
        <w:t>Uvod</w:t>
      </w:r>
      <w:bookmarkEnd w:id="15"/>
      <w:bookmarkEnd w:id="16"/>
      <w:bookmarkEnd w:id="17"/>
    </w:p>
    <w:p w14:paraId="4520EFA2" w14:textId="77777777" w:rsidR="0043743B" w:rsidRDefault="0043743B" w:rsidP="0043743B">
      <w:pPr>
        <w:pStyle w:val="Bezproreda"/>
      </w:pPr>
    </w:p>
    <w:p w14:paraId="1CF812AD" w14:textId="6A3D1A25" w:rsidR="008A0CCF" w:rsidRPr="0043743B" w:rsidRDefault="008A0CCF" w:rsidP="0043743B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D14254">
        <w:rPr>
          <w:rFonts w:cstheme="minorHAnsi"/>
          <w:sz w:val="24"/>
          <w:szCs w:val="24"/>
        </w:rPr>
        <w:t>Imovina u obliku nekretnina predstavlja jedan od najvrjednijih resursa i ima stratešku važnost za društveno</w:t>
      </w:r>
      <w:r>
        <w:rPr>
          <w:rFonts w:cstheme="minorHAnsi"/>
          <w:sz w:val="24"/>
          <w:szCs w:val="24"/>
        </w:rPr>
        <w:t xml:space="preserve"> </w:t>
      </w:r>
      <w:r w:rsidRPr="00D14254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D14254">
        <w:rPr>
          <w:rFonts w:cstheme="minorHAnsi"/>
          <w:sz w:val="24"/>
          <w:szCs w:val="24"/>
        </w:rPr>
        <w:t xml:space="preserve">gospodarski razvoj </w:t>
      </w:r>
      <w:bookmarkStart w:id="18" w:name="_Hlk225328776"/>
      <w:r w:rsidR="00710760">
        <w:rPr>
          <w:rFonts w:cstheme="minorHAnsi"/>
          <w:sz w:val="24"/>
          <w:szCs w:val="24"/>
        </w:rPr>
        <w:t>Grad</w:t>
      </w:r>
      <w:r w:rsidR="009356C4">
        <w:rPr>
          <w:rFonts w:cstheme="minorHAnsi"/>
          <w:sz w:val="24"/>
          <w:szCs w:val="24"/>
        </w:rPr>
        <w:t>a</w:t>
      </w:r>
      <w:r w:rsidR="00710760">
        <w:rPr>
          <w:rFonts w:cstheme="minorHAnsi"/>
          <w:sz w:val="24"/>
          <w:szCs w:val="24"/>
        </w:rPr>
        <w:t xml:space="preserve"> Ivanić</w:t>
      </w:r>
      <w:r w:rsidR="009356C4">
        <w:rPr>
          <w:rFonts w:cstheme="minorHAnsi"/>
          <w:sz w:val="24"/>
          <w:szCs w:val="24"/>
        </w:rPr>
        <w:t>-</w:t>
      </w:r>
      <w:r w:rsidR="00710760">
        <w:rPr>
          <w:rFonts w:cstheme="minorHAnsi"/>
          <w:sz w:val="24"/>
          <w:szCs w:val="24"/>
        </w:rPr>
        <w:t>Grad</w:t>
      </w:r>
      <w:r w:rsidR="009356C4">
        <w:rPr>
          <w:rFonts w:cstheme="minorHAnsi"/>
          <w:sz w:val="24"/>
          <w:szCs w:val="24"/>
        </w:rPr>
        <w:t>a</w:t>
      </w:r>
      <w:bookmarkEnd w:id="18"/>
      <w:r w:rsidRPr="00D14254">
        <w:rPr>
          <w:rFonts w:cstheme="minorHAnsi"/>
          <w:sz w:val="24"/>
          <w:szCs w:val="24"/>
        </w:rPr>
        <w:t xml:space="preserve">. Učinkovito, transparentno i strateški usmjereno upravljanje nekretninama ključno je za ostvarenje ciljeva. Stavljanjem u funkciju neiskorištenih ili neadekvatno korištenih nekretnina u vlasništvu </w:t>
      </w:r>
      <w:r w:rsidR="009356C4">
        <w:rPr>
          <w:rFonts w:cstheme="minorHAnsi"/>
          <w:sz w:val="24"/>
          <w:szCs w:val="24"/>
        </w:rPr>
        <w:t>Grada Ivanić-Grada</w:t>
      </w:r>
      <w:r w:rsidR="009356C4" w:rsidRPr="00D14254">
        <w:rPr>
          <w:rFonts w:cstheme="minorHAnsi"/>
          <w:sz w:val="24"/>
          <w:szCs w:val="24"/>
        </w:rPr>
        <w:t xml:space="preserve"> </w:t>
      </w:r>
      <w:r w:rsidRPr="00D14254">
        <w:rPr>
          <w:rFonts w:cstheme="minorHAnsi"/>
          <w:sz w:val="24"/>
          <w:szCs w:val="24"/>
        </w:rPr>
        <w:t>ostvaruje se višestruka korist. Izra</w:t>
      </w:r>
      <w:r>
        <w:rPr>
          <w:rFonts w:cstheme="minorHAnsi"/>
          <w:sz w:val="24"/>
          <w:szCs w:val="24"/>
        </w:rPr>
        <w:t xml:space="preserve">da desetogodišnje </w:t>
      </w:r>
      <w:r w:rsidRPr="00D14254">
        <w:rPr>
          <w:rFonts w:cstheme="minorHAnsi"/>
          <w:sz w:val="24"/>
          <w:szCs w:val="24"/>
        </w:rPr>
        <w:t xml:space="preserve">Strategije upravljanja nekretninama i pokretninama u vlasništvu </w:t>
      </w:r>
      <w:r w:rsidR="009356C4">
        <w:rPr>
          <w:rFonts w:cstheme="minorHAnsi"/>
          <w:sz w:val="24"/>
          <w:szCs w:val="24"/>
        </w:rPr>
        <w:t>Grada Ivanić-Grada</w:t>
      </w:r>
      <w:r w:rsidRPr="00D14254">
        <w:rPr>
          <w:rFonts w:cstheme="minorHAnsi"/>
          <w:sz w:val="24"/>
          <w:szCs w:val="24"/>
        </w:rPr>
        <w:t xml:space="preserve"> </w:t>
      </w:r>
      <w:r w:rsidRPr="000E01F0">
        <w:rPr>
          <w:rFonts w:cstheme="minorHAnsi"/>
          <w:sz w:val="24"/>
          <w:szCs w:val="24"/>
        </w:rPr>
        <w:t xml:space="preserve">za </w:t>
      </w:r>
      <w:r w:rsidRPr="00B77AED">
        <w:rPr>
          <w:rFonts w:cstheme="minorHAnsi"/>
          <w:sz w:val="24"/>
          <w:szCs w:val="24"/>
        </w:rPr>
        <w:t>razdoblje od 202</w:t>
      </w:r>
      <w:r w:rsidR="009356C4">
        <w:rPr>
          <w:rFonts w:cstheme="minorHAnsi"/>
          <w:sz w:val="24"/>
          <w:szCs w:val="24"/>
        </w:rPr>
        <w:t>7</w:t>
      </w:r>
      <w:r w:rsidRPr="00B77AED">
        <w:rPr>
          <w:rFonts w:cstheme="minorHAnsi"/>
          <w:sz w:val="24"/>
          <w:szCs w:val="24"/>
        </w:rPr>
        <w:t>. do 203</w:t>
      </w:r>
      <w:r w:rsidR="009356C4">
        <w:rPr>
          <w:rFonts w:cstheme="minorHAnsi"/>
          <w:sz w:val="24"/>
          <w:szCs w:val="24"/>
        </w:rPr>
        <w:t>6</w:t>
      </w:r>
      <w:r w:rsidRPr="00B77AED">
        <w:rPr>
          <w:rFonts w:cstheme="minorHAnsi"/>
          <w:sz w:val="24"/>
          <w:szCs w:val="24"/>
        </w:rPr>
        <w:t xml:space="preserve">. godine </w:t>
      </w:r>
      <w:r w:rsidRPr="000E01F0">
        <w:rPr>
          <w:rFonts w:cstheme="minorHAnsi"/>
          <w:sz w:val="24"/>
          <w:szCs w:val="24"/>
        </w:rPr>
        <w:t xml:space="preserve">(u daljnjem tekstu: Strategija) </w:t>
      </w:r>
      <w:r w:rsidRPr="00D14254">
        <w:rPr>
          <w:rFonts w:cstheme="minorHAnsi"/>
          <w:sz w:val="24"/>
          <w:szCs w:val="24"/>
        </w:rPr>
        <w:t>predstavlja ključan korak u uspostavi sveobuhvatnog i održivog sustava upravljanja imovinom u obliku nekretnina i pokretnina.</w:t>
      </w:r>
    </w:p>
    <w:p w14:paraId="73F1364F" w14:textId="5A037F95" w:rsidR="008A0CCF" w:rsidRPr="000E01F0" w:rsidRDefault="008A0CCF" w:rsidP="0043743B">
      <w:pPr>
        <w:spacing w:line="276" w:lineRule="auto"/>
        <w:jc w:val="both"/>
        <w:rPr>
          <w:rFonts w:cstheme="minorHAnsi"/>
          <w:sz w:val="24"/>
          <w:szCs w:val="24"/>
        </w:rPr>
      </w:pPr>
      <w:r w:rsidRPr="000E01F0">
        <w:rPr>
          <w:rFonts w:cstheme="minorHAnsi"/>
          <w:sz w:val="24"/>
          <w:szCs w:val="24"/>
        </w:rPr>
        <w:t xml:space="preserve">Cilj Strategije je osigurati dugoročno održivo, učinkovito i transparentno upravljanje i raspolaganje nekretninama i pokretninama u vlasništvu </w:t>
      </w:r>
      <w:r w:rsidR="009356C4">
        <w:rPr>
          <w:rFonts w:cstheme="minorHAnsi"/>
          <w:sz w:val="24"/>
          <w:szCs w:val="24"/>
        </w:rPr>
        <w:t>Grada Ivanić-Grada</w:t>
      </w:r>
      <w:r w:rsidRPr="000E01F0">
        <w:rPr>
          <w:rFonts w:cstheme="minorHAnsi"/>
          <w:sz w:val="24"/>
          <w:szCs w:val="24"/>
        </w:rPr>
        <w:t xml:space="preserve">. Održivost je važna za život i rad postojećih i budućih naraštaja. Istodobno, cilj je osigurati da imovina </w:t>
      </w:r>
      <w:r w:rsidR="009356C4">
        <w:rPr>
          <w:rFonts w:cstheme="minorHAnsi"/>
          <w:sz w:val="24"/>
          <w:szCs w:val="24"/>
        </w:rPr>
        <w:t>Grada Ivanić-Grada</w:t>
      </w:r>
      <w:r w:rsidR="009356C4" w:rsidRPr="000E01F0">
        <w:rPr>
          <w:rFonts w:cstheme="minorHAnsi"/>
          <w:sz w:val="24"/>
          <w:szCs w:val="24"/>
        </w:rPr>
        <w:t xml:space="preserve"> </w:t>
      </w:r>
      <w:r w:rsidRPr="000E01F0">
        <w:rPr>
          <w:rFonts w:cstheme="minorHAnsi"/>
          <w:sz w:val="24"/>
          <w:szCs w:val="24"/>
        </w:rPr>
        <w:t>bude u službi gospodarskog rasta.</w:t>
      </w:r>
    </w:p>
    <w:p w14:paraId="07BD6F23" w14:textId="7F55B1C3" w:rsidR="008A0CCF" w:rsidRDefault="008A0CCF" w:rsidP="0043743B">
      <w:pPr>
        <w:spacing w:line="276" w:lineRule="auto"/>
        <w:jc w:val="both"/>
        <w:rPr>
          <w:rFonts w:cstheme="minorHAnsi"/>
          <w:sz w:val="24"/>
          <w:szCs w:val="24"/>
        </w:rPr>
      </w:pPr>
      <w:r w:rsidRPr="000E01F0">
        <w:rPr>
          <w:rFonts w:cstheme="minorHAnsi"/>
          <w:sz w:val="24"/>
          <w:szCs w:val="24"/>
        </w:rPr>
        <w:t xml:space="preserve">Upravljanje nekretninama i pokretninama </w:t>
      </w:r>
      <w:r w:rsidR="009356C4">
        <w:rPr>
          <w:rFonts w:cstheme="minorHAnsi"/>
          <w:sz w:val="24"/>
          <w:szCs w:val="24"/>
        </w:rPr>
        <w:t>Grada Ivanić-Grada</w:t>
      </w:r>
      <w:r w:rsidR="009356C4" w:rsidRPr="000E01F0">
        <w:rPr>
          <w:rFonts w:cstheme="minorHAnsi"/>
          <w:sz w:val="24"/>
          <w:szCs w:val="24"/>
        </w:rPr>
        <w:t xml:space="preserve"> </w:t>
      </w:r>
      <w:r w:rsidRPr="000E01F0">
        <w:rPr>
          <w:rFonts w:cstheme="minorHAnsi"/>
          <w:sz w:val="24"/>
          <w:szCs w:val="24"/>
        </w:rPr>
        <w:t xml:space="preserve">podrazumijeva pronalaženje optimalnih rješenja koja će dugoročno očuvati imovinu i generirati gospodarski rast. </w:t>
      </w:r>
      <w:r w:rsidR="00710760">
        <w:rPr>
          <w:rFonts w:cstheme="minorHAnsi"/>
          <w:sz w:val="24"/>
          <w:szCs w:val="24"/>
        </w:rPr>
        <w:t>Grad Ivanić</w:t>
      </w:r>
      <w:r w:rsidR="009356C4">
        <w:rPr>
          <w:rFonts w:cstheme="minorHAnsi"/>
          <w:sz w:val="24"/>
          <w:szCs w:val="24"/>
        </w:rPr>
        <w:t>-</w:t>
      </w:r>
      <w:r w:rsidR="00710760">
        <w:rPr>
          <w:rFonts w:cstheme="minorHAnsi"/>
          <w:sz w:val="24"/>
          <w:szCs w:val="24"/>
        </w:rPr>
        <w:t>Grad</w:t>
      </w:r>
      <w:r w:rsidRPr="000E01F0">
        <w:rPr>
          <w:rFonts w:cstheme="minorHAnsi"/>
          <w:sz w:val="24"/>
          <w:szCs w:val="24"/>
        </w:rPr>
        <w:t xml:space="preserve"> osigurava kontrolu nad svojom imovinom i prihodima koji se mogu koristiti za opće dobro i važan su instrument postizanja strateških razvojnih ciljeva.</w:t>
      </w:r>
      <w:r>
        <w:rPr>
          <w:rFonts w:cstheme="minorHAnsi"/>
          <w:sz w:val="24"/>
          <w:szCs w:val="24"/>
        </w:rPr>
        <w:t xml:space="preserve"> </w:t>
      </w:r>
      <w:r w:rsidRPr="000E01F0">
        <w:rPr>
          <w:rFonts w:cstheme="minorHAnsi"/>
          <w:sz w:val="24"/>
          <w:szCs w:val="24"/>
        </w:rPr>
        <w:t>Učinkovito upravljanje nekretninama i pokretninama potiče razvoj gospodarstva i značajno je za njegovu stabilnost, a istodobno doprinosi boljoj kvaliteti života svojih građana.</w:t>
      </w:r>
    </w:p>
    <w:p w14:paraId="0C1C61CE" w14:textId="76AA98F1" w:rsidR="008A0CCF" w:rsidRDefault="008A0CCF" w:rsidP="0043743B">
      <w:pPr>
        <w:jc w:val="both"/>
        <w:rPr>
          <w:rFonts w:cstheme="minorHAnsi"/>
          <w:sz w:val="24"/>
          <w:szCs w:val="24"/>
        </w:rPr>
      </w:pPr>
      <w:r w:rsidRPr="000E01F0">
        <w:rPr>
          <w:rFonts w:cstheme="minorHAnsi"/>
          <w:sz w:val="24"/>
          <w:szCs w:val="24"/>
        </w:rPr>
        <w:t>Strategija se izrađuje sukladno članku 53. Zakona o upravljanju nekretninama i pokretninama u vlasništvu Republike Hrvatske (</w:t>
      </w:r>
      <w:r>
        <w:rPr>
          <w:rFonts w:cstheme="minorHAnsi"/>
          <w:sz w:val="24"/>
          <w:szCs w:val="24"/>
        </w:rPr>
        <w:t>„</w:t>
      </w:r>
      <w:r w:rsidRPr="000E01F0">
        <w:rPr>
          <w:rFonts w:cstheme="minorHAnsi"/>
          <w:sz w:val="24"/>
          <w:szCs w:val="24"/>
        </w:rPr>
        <w:t>Narodne novine</w:t>
      </w:r>
      <w:r>
        <w:rPr>
          <w:rFonts w:cstheme="minorHAnsi"/>
          <w:sz w:val="24"/>
          <w:szCs w:val="24"/>
        </w:rPr>
        <w:t>“</w:t>
      </w:r>
      <w:r w:rsidRPr="000E01F0">
        <w:rPr>
          <w:rFonts w:cstheme="minorHAnsi"/>
          <w:sz w:val="24"/>
          <w:szCs w:val="24"/>
        </w:rPr>
        <w:t xml:space="preserve">, broj 155/23), a određuje dugoročne ciljeve i smjernice za upravljanje nekretninama i pokretninama u vlasništvu </w:t>
      </w:r>
      <w:r w:rsidR="009356C4">
        <w:rPr>
          <w:rFonts w:cstheme="minorHAnsi"/>
          <w:sz w:val="24"/>
          <w:szCs w:val="24"/>
        </w:rPr>
        <w:t>Grada Ivanić-Grada</w:t>
      </w:r>
      <w:r w:rsidRPr="000E01F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Strategiju </w:t>
      </w:r>
      <w:r w:rsidRPr="000E01F0">
        <w:rPr>
          <w:rFonts w:cstheme="minorHAnsi"/>
          <w:sz w:val="24"/>
          <w:szCs w:val="24"/>
        </w:rPr>
        <w:t xml:space="preserve">donosi </w:t>
      </w:r>
      <w:r w:rsidR="009356C4">
        <w:rPr>
          <w:rFonts w:cstheme="minorHAnsi"/>
          <w:sz w:val="24"/>
          <w:szCs w:val="24"/>
        </w:rPr>
        <w:t>Gradsko</w:t>
      </w:r>
      <w:r w:rsidRPr="000E01F0">
        <w:rPr>
          <w:rFonts w:cstheme="minorHAnsi"/>
          <w:sz w:val="24"/>
          <w:szCs w:val="24"/>
        </w:rPr>
        <w:t xml:space="preserve"> vijeće </w:t>
      </w:r>
      <w:r w:rsidR="009356C4">
        <w:rPr>
          <w:rFonts w:cstheme="minorHAnsi"/>
          <w:sz w:val="24"/>
          <w:szCs w:val="24"/>
        </w:rPr>
        <w:t>Grada Ivanić-Grada</w:t>
      </w:r>
      <w:r>
        <w:rPr>
          <w:rFonts w:cstheme="minorHAnsi"/>
          <w:sz w:val="24"/>
          <w:szCs w:val="24"/>
        </w:rPr>
        <w:t>.</w:t>
      </w:r>
    </w:p>
    <w:p w14:paraId="2180BA5C" w14:textId="6CA18947" w:rsidR="000E01F0" w:rsidRPr="000E01F0" w:rsidRDefault="000E01F0" w:rsidP="0043743B">
      <w:pPr>
        <w:jc w:val="both"/>
        <w:rPr>
          <w:rFonts w:cstheme="minorHAnsi"/>
          <w:sz w:val="24"/>
          <w:szCs w:val="24"/>
        </w:rPr>
      </w:pPr>
      <w:r w:rsidRPr="000E01F0">
        <w:rPr>
          <w:rFonts w:cstheme="minorHAnsi"/>
          <w:sz w:val="24"/>
          <w:szCs w:val="24"/>
        </w:rPr>
        <w:br w:type="page"/>
      </w:r>
    </w:p>
    <w:p w14:paraId="3AF71E08" w14:textId="463DFA86" w:rsidR="00E00762" w:rsidRDefault="000E01F0" w:rsidP="000E01F0">
      <w:pPr>
        <w:pStyle w:val="Naslov1"/>
        <w:spacing w:after="240"/>
        <w:rPr>
          <w:rFonts w:asciiTheme="minorHAnsi" w:hAnsiTheme="minorHAnsi" w:cstheme="minorHAnsi"/>
        </w:rPr>
      </w:pPr>
      <w:bookmarkStart w:id="19" w:name="_Toc209779166"/>
      <w:bookmarkStart w:id="20" w:name="_Toc209779838"/>
      <w:bookmarkStart w:id="21" w:name="_Toc225769678"/>
      <w:r w:rsidRPr="000E01F0">
        <w:rPr>
          <w:rFonts w:asciiTheme="minorHAnsi" w:hAnsiTheme="minorHAnsi" w:cstheme="minorHAnsi"/>
        </w:rPr>
        <w:lastRenderedPageBreak/>
        <w:t>Važeći normativni i institucionalni okvir</w:t>
      </w:r>
      <w:bookmarkEnd w:id="19"/>
      <w:bookmarkEnd w:id="20"/>
      <w:bookmarkEnd w:id="21"/>
    </w:p>
    <w:p w14:paraId="690FD8F3" w14:textId="03E75D4C" w:rsidR="008A0CCF" w:rsidRDefault="008A0CCF" w:rsidP="006D7032">
      <w:pPr>
        <w:spacing w:line="276" w:lineRule="auto"/>
        <w:jc w:val="both"/>
        <w:rPr>
          <w:sz w:val="24"/>
          <w:szCs w:val="24"/>
        </w:rPr>
      </w:pPr>
      <w:r w:rsidRPr="00816715">
        <w:rPr>
          <w:sz w:val="24"/>
          <w:szCs w:val="24"/>
        </w:rPr>
        <w:t xml:space="preserve">Propisi koji uređuju djelokrug, ovlasti i poslove u upravnom području upravljanja nekretninama i pokretninama u vlasništvu Republike Hrvatske i koji se najčešće koriste u radu te čine normativni okvir za realizaciju mjera i aktivnosti akata strateškog planiranja iz područja upravljanja nekretninama i pokretninama u vlasništvu </w:t>
      </w:r>
      <w:r w:rsidR="009356C4">
        <w:rPr>
          <w:rFonts w:cstheme="minorHAnsi"/>
          <w:sz w:val="24"/>
          <w:szCs w:val="24"/>
        </w:rPr>
        <w:t>Grada Ivanić-Grada</w:t>
      </w:r>
      <w:r w:rsidR="009356C4" w:rsidRPr="00816715">
        <w:rPr>
          <w:sz w:val="24"/>
          <w:szCs w:val="24"/>
        </w:rPr>
        <w:t xml:space="preserve"> </w:t>
      </w:r>
      <w:r w:rsidRPr="00816715">
        <w:rPr>
          <w:sz w:val="24"/>
          <w:szCs w:val="24"/>
        </w:rPr>
        <w:t>su kako slijedi</w:t>
      </w:r>
      <w:r>
        <w:rPr>
          <w:sz w:val="24"/>
          <w:szCs w:val="24"/>
        </w:rPr>
        <w:t>:</w:t>
      </w:r>
    </w:p>
    <w:p w14:paraId="1ECD910A" w14:textId="7AFC108C" w:rsidR="00165B0B" w:rsidRDefault="00165B0B" w:rsidP="00165B0B">
      <w:pPr>
        <w:spacing w:line="276" w:lineRule="auto"/>
        <w:jc w:val="both"/>
        <w:rPr>
          <w:b/>
          <w:bCs/>
          <w:sz w:val="24"/>
          <w:szCs w:val="24"/>
        </w:rPr>
      </w:pPr>
      <w:r w:rsidRPr="00165B0B">
        <w:rPr>
          <w:b/>
          <w:bCs/>
          <w:sz w:val="24"/>
          <w:szCs w:val="24"/>
        </w:rPr>
        <w:t>Zakoni</w:t>
      </w:r>
    </w:p>
    <w:p w14:paraId="2CF45618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upravljanju nekretninama i pokretninama u vlasništvu Republike Hrvatske („Narodne novine“, broj 155/23)</w:t>
      </w:r>
      <w:r>
        <w:rPr>
          <w:sz w:val="24"/>
          <w:szCs w:val="24"/>
        </w:rPr>
        <w:t>,</w:t>
      </w:r>
    </w:p>
    <w:p w14:paraId="34979F8D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zakupu i kupoprodaji poslovnoga prostora („Narodne novine“, broj 125/11, 64/15, 112/18 i 123/24)</w:t>
      </w:r>
      <w:r>
        <w:rPr>
          <w:sz w:val="24"/>
          <w:szCs w:val="24"/>
        </w:rPr>
        <w:t>,</w:t>
      </w:r>
    </w:p>
    <w:p w14:paraId="37D0ACFB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najmu stanova („Narodne novine“, broj 91/96, 68/18, 48/98 i 105/20)</w:t>
      </w:r>
      <w:r>
        <w:rPr>
          <w:sz w:val="24"/>
          <w:szCs w:val="24"/>
        </w:rPr>
        <w:t>,</w:t>
      </w:r>
    </w:p>
    <w:p w14:paraId="5B88DAF8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neprocijenjenom građevinskom zemljištu („Narodne novine“, broj 50/20)</w:t>
      </w:r>
      <w:r>
        <w:rPr>
          <w:sz w:val="24"/>
          <w:szCs w:val="24"/>
        </w:rPr>
        <w:t>,</w:t>
      </w:r>
    </w:p>
    <w:p w14:paraId="2C45485E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zaštiti i očuvanju kulturnih dobara („Narodne novine“, broj 145/24)</w:t>
      </w:r>
      <w:r>
        <w:rPr>
          <w:sz w:val="24"/>
          <w:szCs w:val="24"/>
        </w:rPr>
        <w:t>,</w:t>
      </w:r>
    </w:p>
    <w:p w14:paraId="78F603AE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vlasništvu i drugim stvarnim pravima („Narodne novine“, broj 91/96, 68/98 – Odluka Ustavnog suda Republike Hrvatske, 137/99 – Odluka Ustavnog suda Republike Hrvatske, 22/00, 73/00, 129/00, 114/01, 79/06, 141/06, 146/08, 38/09, 153/09, 143/12, 152/14, 81/15 – pročišćeni tekst, 94/17 – ispravak i 52/25)</w:t>
      </w:r>
      <w:r>
        <w:rPr>
          <w:sz w:val="24"/>
          <w:szCs w:val="24"/>
        </w:rPr>
        <w:t>,</w:t>
      </w:r>
    </w:p>
    <w:p w14:paraId="10F819A2" w14:textId="77777777" w:rsidR="008A0CC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zemljišnim knjigama („Narodne novine“, broj 63/19, 128/22, 155/23 i 127/24)</w:t>
      </w:r>
      <w:r>
        <w:rPr>
          <w:sz w:val="24"/>
          <w:szCs w:val="24"/>
        </w:rPr>
        <w:t>,</w:t>
      </w:r>
    </w:p>
    <w:p w14:paraId="18FC133A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165B0B">
        <w:rPr>
          <w:rFonts w:cstheme="minorHAnsi"/>
          <w:sz w:val="24"/>
          <w:szCs w:val="24"/>
        </w:rPr>
        <w:t>Zakon o državnoj izmjeri i katastru nekretnina („Narodne novine“, broj 112/18, 39/22</w:t>
      </w:r>
      <w:r>
        <w:rPr>
          <w:rFonts w:cstheme="minorHAnsi"/>
          <w:sz w:val="24"/>
          <w:szCs w:val="24"/>
        </w:rPr>
        <w:t>, i 152/24 – pročišćeni tekst),</w:t>
      </w:r>
    </w:p>
    <w:p w14:paraId="197A5477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obveznim odnosima („Narodne novine“, broj 35/05, 41/08, 125/11, 78/15, 29/18, 126/21, 114/22, 156/22 i 155/23)</w:t>
      </w:r>
      <w:r>
        <w:rPr>
          <w:sz w:val="24"/>
          <w:szCs w:val="24"/>
        </w:rPr>
        <w:t>,</w:t>
      </w:r>
    </w:p>
    <w:p w14:paraId="05071C25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zabrani raspolaganja i preuzimanju sredstava određenih pravnih osoba na teritoriju Republike Hrvatske („Narodne novine“, broj 29/94</w:t>
      </w:r>
      <w:r>
        <w:rPr>
          <w:sz w:val="24"/>
          <w:szCs w:val="24"/>
        </w:rPr>
        <w:t>,</w:t>
      </w:r>
      <w:r w:rsidRPr="008E557F">
        <w:rPr>
          <w:sz w:val="24"/>
          <w:szCs w:val="24"/>
        </w:rPr>
        <w:t xml:space="preserve"> i 35/94)</w:t>
      </w:r>
      <w:r>
        <w:rPr>
          <w:sz w:val="24"/>
          <w:szCs w:val="24"/>
        </w:rPr>
        <w:t>,</w:t>
      </w:r>
    </w:p>
    <w:p w14:paraId="7CCF72C8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 xml:space="preserve">Zakon o prostornom uređenju („Narodne novine“, broj </w:t>
      </w:r>
      <w:r>
        <w:rPr>
          <w:sz w:val="24"/>
          <w:szCs w:val="24"/>
        </w:rPr>
        <w:t>155/25</w:t>
      </w:r>
      <w:r w:rsidRPr="008E557F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14:paraId="3D735D77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 xml:space="preserve">Zakon o gradnji („Narodne novine“, broj </w:t>
      </w:r>
      <w:r>
        <w:rPr>
          <w:sz w:val="24"/>
          <w:szCs w:val="24"/>
        </w:rPr>
        <w:t>155/25</w:t>
      </w:r>
      <w:r w:rsidRPr="008E557F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14:paraId="0DD56CFC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komunalnom gospodarstvu („Narodne novine“, broj 68/18, 110/18, 32/20 i 145/24)</w:t>
      </w:r>
      <w:r>
        <w:rPr>
          <w:sz w:val="24"/>
          <w:szCs w:val="24"/>
        </w:rPr>
        <w:t>,</w:t>
      </w:r>
    </w:p>
    <w:p w14:paraId="4FC2AF5A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uređivanju imovinskopravnih odnosa u svrhu izgradnje infrastrukturnih građevina („Narodne novine“, broj 80/11 i 144/21</w:t>
      </w:r>
      <w:r>
        <w:rPr>
          <w:sz w:val="24"/>
          <w:szCs w:val="24"/>
        </w:rPr>
        <w:t>),</w:t>
      </w:r>
    </w:p>
    <w:p w14:paraId="7ACDE52F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unapređenju poduzetničke infrastrukture („Narodne novine“, broj 93/13, 114/13, 41/14, 57/18 i 138/21)</w:t>
      </w:r>
      <w:r>
        <w:rPr>
          <w:sz w:val="24"/>
          <w:szCs w:val="24"/>
        </w:rPr>
        <w:t>,</w:t>
      </w:r>
    </w:p>
    <w:p w14:paraId="47DE45F1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procjeni vrijednosti nekretnina („Narodne novine“, broj 78/15)</w:t>
      </w:r>
      <w:r>
        <w:rPr>
          <w:sz w:val="24"/>
          <w:szCs w:val="24"/>
        </w:rPr>
        <w:t>,</w:t>
      </w:r>
    </w:p>
    <w:p w14:paraId="352E10C8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poljoprivrednom zemljištu („Narodne novine“, broj 20/18, 115/18, 98/19</w:t>
      </w:r>
      <w:r>
        <w:rPr>
          <w:sz w:val="24"/>
          <w:szCs w:val="24"/>
        </w:rPr>
        <w:t>,</w:t>
      </w:r>
      <w:r w:rsidRPr="008E557F">
        <w:rPr>
          <w:sz w:val="24"/>
          <w:szCs w:val="24"/>
        </w:rPr>
        <w:t xml:space="preserve"> 57/22</w:t>
      </w:r>
      <w:r>
        <w:rPr>
          <w:sz w:val="24"/>
          <w:szCs w:val="24"/>
        </w:rPr>
        <w:t xml:space="preserve"> i 135/25</w:t>
      </w:r>
      <w:r w:rsidRPr="008E557F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14:paraId="4346A784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lastRenderedPageBreak/>
        <w:t>Zakon o cestama („Narodne novine“, broj 84/11, 22/13, 54/13, 148/13, 92/14, 110/19, 144/21, 114/22</w:t>
      </w:r>
      <w:r>
        <w:rPr>
          <w:sz w:val="24"/>
          <w:szCs w:val="24"/>
        </w:rPr>
        <w:t xml:space="preserve">, </w:t>
      </w:r>
      <w:r w:rsidRPr="008E557F">
        <w:rPr>
          <w:sz w:val="24"/>
          <w:szCs w:val="24"/>
        </w:rPr>
        <w:t>4/23</w:t>
      </w:r>
      <w:r>
        <w:rPr>
          <w:sz w:val="24"/>
          <w:szCs w:val="24"/>
        </w:rPr>
        <w:t>, 133/23 i 156/25</w:t>
      </w:r>
      <w:r w:rsidRPr="008E557F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14:paraId="08954B26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naknadi za imovinu oduzetu za vrijeme jugoslavenske komunističke vladavine („Narodne novine“, broj 92/96, 39/99, 42/99, 92/99, 43/00, 131/00, 27/01, 34/01, 65/01, 118/01, 80/02, 81/02 i 98/19)</w:t>
      </w:r>
      <w:r>
        <w:rPr>
          <w:sz w:val="24"/>
          <w:szCs w:val="24"/>
        </w:rPr>
        <w:t>,</w:t>
      </w:r>
    </w:p>
    <w:p w14:paraId="62709C43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pravu na pristup informacijama („Narodne novine“, broj 25/13, 85/15 i 69/22)</w:t>
      </w:r>
      <w:r>
        <w:rPr>
          <w:sz w:val="24"/>
          <w:szCs w:val="24"/>
        </w:rPr>
        <w:t>,</w:t>
      </w:r>
    </w:p>
    <w:p w14:paraId="15279DAB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Središnjem registru državne imovine („Narodne novine“, broj 112/18)</w:t>
      </w:r>
      <w:r>
        <w:rPr>
          <w:sz w:val="24"/>
          <w:szCs w:val="24"/>
        </w:rPr>
        <w:t>,</w:t>
      </w:r>
    </w:p>
    <w:p w14:paraId="2BD86F1B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koncesijama („Narodne novine“, broj 69/17 i 107/20)</w:t>
      </w:r>
      <w:r>
        <w:rPr>
          <w:sz w:val="24"/>
          <w:szCs w:val="24"/>
        </w:rPr>
        <w:t>,</w:t>
      </w:r>
    </w:p>
    <w:p w14:paraId="292B2B50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proračunu („Narodne novine“, broj 144/21)</w:t>
      </w:r>
      <w:r>
        <w:rPr>
          <w:sz w:val="24"/>
          <w:szCs w:val="24"/>
        </w:rPr>
        <w:t>,</w:t>
      </w:r>
    </w:p>
    <w:p w14:paraId="782960FE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trgovačkim društvima („Narodne novine“, broj 111/93, 34/99, 121/99, 52/00, 118/03, 107/07, 146/08, 137/09, 125/11, 152/11, 111/12, 68/13, 110/15, 40/19, 34/22, 114/22, 18/23, 130/23 i 136/24)</w:t>
      </w:r>
      <w:r>
        <w:rPr>
          <w:sz w:val="24"/>
          <w:szCs w:val="24"/>
        </w:rPr>
        <w:t>,</w:t>
      </w:r>
    </w:p>
    <w:p w14:paraId="667AF4AB" w14:textId="77777777" w:rsidR="008A0CCF" w:rsidRPr="008E557F" w:rsidRDefault="008A0CCF" w:rsidP="008A0CCF">
      <w:pPr>
        <w:pStyle w:val="Odlomakpopisa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8E557F">
        <w:rPr>
          <w:sz w:val="24"/>
          <w:szCs w:val="24"/>
        </w:rPr>
        <w:t>Zakon o sustavu unutarnjih kontrola u javnom sektoru („Narodne novine“, broj 78/15, 102/19 i 105/25)</w:t>
      </w:r>
      <w:r>
        <w:rPr>
          <w:sz w:val="24"/>
          <w:szCs w:val="24"/>
        </w:rPr>
        <w:t>.</w:t>
      </w:r>
    </w:p>
    <w:p w14:paraId="160942D4" w14:textId="42B4C12C" w:rsidR="008A0CCF" w:rsidRDefault="008A0CCF" w:rsidP="008A0CCF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165B0B">
        <w:rPr>
          <w:rFonts w:cstheme="minorHAnsi"/>
          <w:b/>
          <w:bCs/>
          <w:sz w:val="24"/>
          <w:szCs w:val="24"/>
        </w:rPr>
        <w:t>Podzakonski propisi i drugi</w:t>
      </w:r>
      <w:r w:rsidR="0043743B">
        <w:rPr>
          <w:rFonts w:cstheme="minorHAnsi"/>
          <w:b/>
          <w:bCs/>
          <w:sz w:val="24"/>
          <w:szCs w:val="24"/>
        </w:rPr>
        <w:t xml:space="preserve"> </w:t>
      </w:r>
      <w:r w:rsidRPr="00165B0B">
        <w:rPr>
          <w:rFonts w:cstheme="minorHAnsi"/>
          <w:b/>
          <w:bCs/>
          <w:sz w:val="24"/>
          <w:szCs w:val="24"/>
        </w:rPr>
        <w:t>akt</w:t>
      </w:r>
      <w:r w:rsidR="0043743B">
        <w:rPr>
          <w:rFonts w:cstheme="minorHAnsi"/>
          <w:b/>
          <w:bCs/>
          <w:sz w:val="24"/>
          <w:szCs w:val="24"/>
        </w:rPr>
        <w:t>i</w:t>
      </w:r>
    </w:p>
    <w:p w14:paraId="7C557868" w14:textId="77777777" w:rsidR="008A0CCF" w:rsidRPr="00D24558" w:rsidRDefault="008A0CCF" w:rsidP="008A0CCF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Pravilnik o financijskom izvještavanju u proračunskom računovodstvu - pročišćeni tekst („Narodne novine“, broj 37/22, 52/25 i 156/25)</w:t>
      </w:r>
      <w:r>
        <w:rPr>
          <w:rFonts w:cstheme="minorHAnsi"/>
          <w:sz w:val="24"/>
          <w:szCs w:val="24"/>
        </w:rPr>
        <w:t>,</w:t>
      </w:r>
    </w:p>
    <w:p w14:paraId="75F9333A" w14:textId="77777777" w:rsidR="008A0CCF" w:rsidRPr="00D24558" w:rsidRDefault="008A0CCF" w:rsidP="008A0CCF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Pravilnik o proračunskom računovodstvu i Računskom planu - pročišćeni tekst („Narodne novine“, broj 158/23 i 154/24)</w:t>
      </w:r>
      <w:r>
        <w:rPr>
          <w:rFonts w:cstheme="minorHAnsi"/>
          <w:sz w:val="24"/>
          <w:szCs w:val="24"/>
        </w:rPr>
        <w:t>,</w:t>
      </w:r>
    </w:p>
    <w:p w14:paraId="742F253D" w14:textId="77777777" w:rsidR="008A0CCF" w:rsidRPr="00D24558" w:rsidRDefault="008A0CCF" w:rsidP="008A0CCF">
      <w:pPr>
        <w:pStyle w:val="Odlomakpopisa"/>
        <w:numPr>
          <w:ilvl w:val="0"/>
          <w:numId w:val="2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Pravilnik o katastarskoj izmjeri („Narodne novine“, broj 59/20)</w:t>
      </w:r>
      <w:r>
        <w:rPr>
          <w:rFonts w:cstheme="minorHAnsi"/>
          <w:sz w:val="24"/>
          <w:szCs w:val="24"/>
        </w:rPr>
        <w:t>,</w:t>
      </w:r>
    </w:p>
    <w:p w14:paraId="4FB48806" w14:textId="77777777" w:rsidR="008A0CCF" w:rsidRPr="00D24558" w:rsidRDefault="008A0CCF" w:rsidP="008A0CCF">
      <w:pPr>
        <w:pStyle w:val="Odlomakpopisa"/>
        <w:numPr>
          <w:ilvl w:val="0"/>
          <w:numId w:val="2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Pravilnik o katastru zemljišta („Narodne novine“, broj 84/07</w:t>
      </w:r>
      <w:r>
        <w:rPr>
          <w:rFonts w:cstheme="minorHAnsi"/>
          <w:sz w:val="24"/>
          <w:szCs w:val="24"/>
        </w:rPr>
        <w:t xml:space="preserve"> i </w:t>
      </w:r>
      <w:r w:rsidRPr="00D24558">
        <w:rPr>
          <w:rFonts w:cstheme="minorHAnsi"/>
          <w:sz w:val="24"/>
          <w:szCs w:val="24"/>
        </w:rPr>
        <w:t>148/09)</w:t>
      </w:r>
      <w:r>
        <w:rPr>
          <w:rFonts w:cstheme="minorHAnsi"/>
          <w:sz w:val="24"/>
          <w:szCs w:val="24"/>
        </w:rPr>
        <w:t>,</w:t>
      </w:r>
    </w:p>
    <w:p w14:paraId="5BD3398D" w14:textId="77777777" w:rsidR="008A0CCF" w:rsidRPr="00D24558" w:rsidRDefault="008A0CCF" w:rsidP="008A0CCF">
      <w:pPr>
        <w:pStyle w:val="Odlomakpopisa"/>
        <w:numPr>
          <w:ilvl w:val="0"/>
          <w:numId w:val="2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Pravilnik o metodama procjene vrijednosti nekretnina („Narodne novine“, broj 105/15</w:t>
      </w:r>
      <w:r>
        <w:rPr>
          <w:rFonts w:cstheme="minorHAnsi"/>
          <w:sz w:val="24"/>
          <w:szCs w:val="24"/>
        </w:rPr>
        <w:t>),</w:t>
      </w:r>
    </w:p>
    <w:p w14:paraId="5153BB3A" w14:textId="77777777" w:rsidR="008A0CCF" w:rsidRPr="00D24558" w:rsidRDefault="008A0CCF" w:rsidP="008A0CCF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Pravilnik o održavanju građevina (,,Narodne novine“, broj 122/14</w:t>
      </w:r>
      <w:r>
        <w:rPr>
          <w:rFonts w:cstheme="minorHAnsi"/>
          <w:sz w:val="24"/>
          <w:szCs w:val="24"/>
        </w:rPr>
        <w:t xml:space="preserve"> i</w:t>
      </w:r>
      <w:r w:rsidRPr="00D24558">
        <w:rPr>
          <w:rFonts w:cstheme="minorHAnsi"/>
          <w:sz w:val="24"/>
          <w:szCs w:val="24"/>
        </w:rPr>
        <w:t xml:space="preserve"> 98/19)</w:t>
      </w:r>
      <w:r>
        <w:rPr>
          <w:rFonts w:cstheme="minorHAnsi"/>
          <w:sz w:val="24"/>
          <w:szCs w:val="24"/>
        </w:rPr>
        <w:t>,</w:t>
      </w:r>
    </w:p>
    <w:p w14:paraId="14427438" w14:textId="77777777" w:rsidR="008A0CCF" w:rsidRPr="00D24558" w:rsidRDefault="008A0CCF" w:rsidP="008A0CCF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Pravilnik o geodetskim elaboratima (,,Narodne novine“, broj 7/26)</w:t>
      </w:r>
      <w:r>
        <w:rPr>
          <w:rFonts w:cstheme="minorHAnsi"/>
          <w:sz w:val="24"/>
          <w:szCs w:val="24"/>
        </w:rPr>
        <w:t>,</w:t>
      </w:r>
    </w:p>
    <w:p w14:paraId="54713B25" w14:textId="77777777" w:rsidR="008A0CCF" w:rsidRPr="00D24558" w:rsidRDefault="008A0CCF" w:rsidP="008A0CCF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Pravilnik o povezivanju zemljišne knjige i knjige položenih ugovora i upisu vlasništva posebnog dijela nekretnine (etažnog vlasništva) (,,Narodne novine“, broj 121/13)</w:t>
      </w:r>
      <w:r>
        <w:rPr>
          <w:rFonts w:cstheme="minorHAnsi"/>
          <w:sz w:val="24"/>
          <w:szCs w:val="24"/>
        </w:rPr>
        <w:t>,</w:t>
      </w:r>
    </w:p>
    <w:p w14:paraId="16F6DA21" w14:textId="77777777" w:rsidR="008A0CCF" w:rsidRPr="00D24558" w:rsidRDefault="008A0CCF" w:rsidP="008A0CCF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Pravilnik o registru prostornih jedinica („Narodne novine“, broj 37/20</w:t>
      </w:r>
      <w:r>
        <w:rPr>
          <w:rFonts w:cstheme="minorHAnsi"/>
          <w:sz w:val="24"/>
          <w:szCs w:val="24"/>
        </w:rPr>
        <w:t xml:space="preserve"> i</w:t>
      </w:r>
      <w:r w:rsidRPr="00D24558">
        <w:rPr>
          <w:rFonts w:cstheme="minorHAnsi"/>
          <w:sz w:val="24"/>
          <w:szCs w:val="24"/>
        </w:rPr>
        <w:t xml:space="preserve"> 137/25)</w:t>
      </w:r>
      <w:r>
        <w:rPr>
          <w:rFonts w:cstheme="minorHAnsi"/>
          <w:sz w:val="24"/>
          <w:szCs w:val="24"/>
        </w:rPr>
        <w:t>,</w:t>
      </w:r>
    </w:p>
    <w:p w14:paraId="171AD5BE" w14:textId="77777777" w:rsidR="008A0CCF" w:rsidRPr="00D24558" w:rsidRDefault="008A0CCF" w:rsidP="008A0CCF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Uredba o davanju na uporabu nekretnina u vlasništvu Republike Hrvatske tijelima državne uprave, drugim subjektima i jedinicama lokalne ili područne (regionalne) samouprave („Narodne novine“, broj 128/24)</w:t>
      </w:r>
      <w:r>
        <w:rPr>
          <w:rFonts w:cstheme="minorHAnsi"/>
          <w:sz w:val="24"/>
          <w:szCs w:val="24"/>
        </w:rPr>
        <w:t>,</w:t>
      </w:r>
    </w:p>
    <w:p w14:paraId="7B86A4E0" w14:textId="77777777" w:rsidR="008A0CCF" w:rsidRPr="00D24558" w:rsidRDefault="008A0CCF" w:rsidP="008A0CCF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Uredba o davanju na uporabu nekretnina u vlasništvu Republike Hrvatske tijelima državne uprave, drugim subjektima i jedinicama lokalne ili područne (regionalne) samouprave („Narodne novine“, broj 128/24)</w:t>
      </w:r>
      <w:r>
        <w:rPr>
          <w:rFonts w:cstheme="minorHAnsi"/>
          <w:sz w:val="24"/>
          <w:szCs w:val="24"/>
        </w:rPr>
        <w:t>,</w:t>
      </w:r>
    </w:p>
    <w:p w14:paraId="777010D2" w14:textId="77777777" w:rsidR="008A0CCF" w:rsidRPr="00D24558" w:rsidRDefault="008A0CCF" w:rsidP="008A0CCF">
      <w:pPr>
        <w:pStyle w:val="Odlomakpopisa"/>
        <w:numPr>
          <w:ilvl w:val="0"/>
          <w:numId w:val="2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Uredba o kupoprodaji poslovnog prostora u vlasništvu Republike Hrvatske („Narodne novine“, broj 137/12, 78/15)</w:t>
      </w:r>
      <w:r>
        <w:rPr>
          <w:rFonts w:cstheme="minorHAnsi"/>
          <w:sz w:val="24"/>
          <w:szCs w:val="24"/>
        </w:rPr>
        <w:t>,</w:t>
      </w:r>
    </w:p>
    <w:p w14:paraId="2142346A" w14:textId="77777777" w:rsidR="008A0CCF" w:rsidRPr="00D24558" w:rsidRDefault="008A0CCF" w:rsidP="008A0CCF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Uredba o masovnoj procjeni vrijednosti nekretnina („Narodne novine“ broj 28/19)</w:t>
      </w:r>
      <w:r>
        <w:rPr>
          <w:rFonts w:cstheme="minorHAnsi"/>
          <w:sz w:val="24"/>
          <w:szCs w:val="24"/>
        </w:rPr>
        <w:t>,</w:t>
      </w:r>
    </w:p>
    <w:p w14:paraId="03E17E2F" w14:textId="77777777" w:rsidR="008A0CCF" w:rsidRPr="00D24558" w:rsidRDefault="008A0CCF" w:rsidP="008A0CCF">
      <w:pPr>
        <w:pStyle w:val="Odlomakpopisa"/>
        <w:numPr>
          <w:ilvl w:val="0"/>
          <w:numId w:val="2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lastRenderedPageBreak/>
        <w:t>Uredba o mjerilima i kriterijima dodjele na korištenje nekretnina za potrebe tijela državne uprave ili drugih tijela korisnika državnog proračuna te drugih osoba („Narodne novine“, broj 127/13)</w:t>
      </w:r>
      <w:r>
        <w:rPr>
          <w:rFonts w:cstheme="minorHAnsi"/>
          <w:sz w:val="24"/>
          <w:szCs w:val="24"/>
        </w:rPr>
        <w:t>,</w:t>
      </w:r>
    </w:p>
    <w:p w14:paraId="7CB282F9" w14:textId="77777777" w:rsidR="008A0CCF" w:rsidRPr="00D24558" w:rsidRDefault="008A0CCF" w:rsidP="008A0CCF">
      <w:pPr>
        <w:pStyle w:val="Odlomakpopisa"/>
        <w:numPr>
          <w:ilvl w:val="0"/>
          <w:numId w:val="2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Uredba o načinima raspolaganja dionicama i udjelima („Narodne novine“ broj 95/18)</w:t>
      </w:r>
      <w:r>
        <w:rPr>
          <w:rFonts w:cstheme="minorHAnsi"/>
          <w:sz w:val="24"/>
          <w:szCs w:val="24"/>
        </w:rPr>
        <w:t>,</w:t>
      </w:r>
    </w:p>
    <w:p w14:paraId="6757899C" w14:textId="77777777" w:rsidR="008A0CCF" w:rsidRPr="00D24558" w:rsidRDefault="008A0CCF" w:rsidP="008A0CCF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Uredba o obveznom sadržaju Plana upravljanja imovinom u vlasništvu Republike Hrvatske („Narodne novine“, broj 24/14)</w:t>
      </w:r>
      <w:r>
        <w:rPr>
          <w:rFonts w:cstheme="minorHAnsi"/>
          <w:sz w:val="24"/>
          <w:szCs w:val="24"/>
        </w:rPr>
        <w:t>,</w:t>
      </w:r>
    </w:p>
    <w:p w14:paraId="244708F4" w14:textId="77777777" w:rsidR="008A0CCF" w:rsidRPr="00D24558" w:rsidRDefault="008A0CCF" w:rsidP="008A0CCF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 xml:space="preserve">Uredba o postupcima koji prethode sklapanju pravnih poslova raspolaganja nekretninama u vlasništvu Republike Hrvatske u svrhu prodaje, razvrgnuća suvlasničke zajednice, zamjene, davanja u zakup ili najam te stjecanja nekretnina i drugih stvarnih prava u korist Republike Hrvatske („Narodne novine“, broj 64/25) </w:t>
      </w:r>
      <w:r>
        <w:rPr>
          <w:rFonts w:cstheme="minorHAnsi"/>
          <w:sz w:val="24"/>
          <w:szCs w:val="24"/>
        </w:rPr>
        <w:t>.</w:t>
      </w:r>
    </w:p>
    <w:p w14:paraId="542F45F7" w14:textId="77777777" w:rsidR="008A0CCF" w:rsidRPr="00D24558" w:rsidRDefault="008A0CCF" w:rsidP="008A0CCF">
      <w:pPr>
        <w:pStyle w:val="Odlomakpopisa"/>
        <w:numPr>
          <w:ilvl w:val="0"/>
          <w:numId w:val="2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Uredba o poticanju ulaganja („Narodne novine“, broj 156/22)</w:t>
      </w:r>
      <w:r>
        <w:rPr>
          <w:rFonts w:cstheme="minorHAnsi"/>
          <w:sz w:val="24"/>
          <w:szCs w:val="24"/>
        </w:rPr>
        <w:t>,</w:t>
      </w:r>
    </w:p>
    <w:p w14:paraId="349BFFF4" w14:textId="77777777" w:rsidR="008A0CCF" w:rsidRPr="00D24558" w:rsidRDefault="008A0CCF" w:rsidP="008A0CCF">
      <w:pPr>
        <w:pStyle w:val="Odlomakpopisa"/>
        <w:numPr>
          <w:ilvl w:val="0"/>
          <w:numId w:val="2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Uredba o procjeni vrijednosti nekretnina („Narodne novine“, broj 74/14.</w:t>
      </w:r>
      <w:r>
        <w:rPr>
          <w:rFonts w:cstheme="minorHAnsi"/>
          <w:sz w:val="24"/>
          <w:szCs w:val="24"/>
        </w:rPr>
        <w:t>,</w:t>
      </w:r>
    </w:p>
    <w:p w14:paraId="5FB70AB5" w14:textId="77777777" w:rsidR="008A0CCF" w:rsidRPr="00D24558" w:rsidRDefault="008A0CCF" w:rsidP="008A0CCF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4558">
        <w:rPr>
          <w:rFonts w:cstheme="minorHAnsi"/>
          <w:sz w:val="24"/>
          <w:szCs w:val="24"/>
        </w:rPr>
        <w:t>Uredba o Središnjem registru državne imovine („Narodne novine“, broj 3/20)</w:t>
      </w:r>
      <w:r>
        <w:rPr>
          <w:rFonts w:cstheme="minorHAnsi"/>
          <w:sz w:val="24"/>
          <w:szCs w:val="24"/>
        </w:rPr>
        <w:t>,</w:t>
      </w:r>
    </w:p>
    <w:p w14:paraId="3313CBD0" w14:textId="46702EE2" w:rsidR="008A0CCF" w:rsidRPr="008A0CCF" w:rsidRDefault="008A0CCF" w:rsidP="008A0CCF">
      <w:pPr>
        <w:pStyle w:val="Odlomakpopisa"/>
        <w:numPr>
          <w:ilvl w:val="0"/>
          <w:numId w:val="3"/>
        </w:numPr>
        <w:spacing w:line="276" w:lineRule="auto"/>
        <w:jc w:val="both"/>
        <w:rPr>
          <w:b/>
          <w:bCs/>
          <w:sz w:val="24"/>
          <w:szCs w:val="24"/>
        </w:rPr>
      </w:pPr>
      <w:r w:rsidRPr="00D24558">
        <w:rPr>
          <w:rFonts w:cstheme="minorHAnsi"/>
          <w:sz w:val="24"/>
          <w:szCs w:val="24"/>
        </w:rPr>
        <w:t>Uredba o uvjetima i mjerilima za utvrđivanje zaštićene najamnine („Narodne novine“, broj 40/97</w:t>
      </w:r>
      <w:r>
        <w:rPr>
          <w:rFonts w:cstheme="minorHAnsi"/>
          <w:sz w:val="24"/>
          <w:szCs w:val="24"/>
        </w:rPr>
        <w:t xml:space="preserve"> i</w:t>
      </w:r>
      <w:r w:rsidRPr="00D24558">
        <w:rPr>
          <w:rFonts w:cstheme="minorHAnsi"/>
          <w:sz w:val="24"/>
          <w:szCs w:val="24"/>
        </w:rPr>
        <w:t xml:space="preserve"> 117/05)</w:t>
      </w:r>
      <w:r>
        <w:rPr>
          <w:rFonts w:cstheme="minorHAnsi"/>
          <w:sz w:val="24"/>
          <w:szCs w:val="24"/>
        </w:rPr>
        <w:t>.</w:t>
      </w:r>
    </w:p>
    <w:p w14:paraId="0BEC39D7" w14:textId="496AD430" w:rsidR="008A0CCF" w:rsidRPr="0043743B" w:rsidRDefault="008A0CCF" w:rsidP="0043743B">
      <w:pPr>
        <w:pStyle w:val="Naslov2"/>
        <w:rPr>
          <w:rFonts w:asciiTheme="minorHAnsi" w:hAnsiTheme="minorHAnsi" w:cstheme="minorHAnsi"/>
        </w:rPr>
      </w:pPr>
      <w:bookmarkStart w:id="22" w:name="_Toc225769679"/>
      <w:r w:rsidRPr="0043743B">
        <w:rPr>
          <w:rFonts w:asciiTheme="minorHAnsi" w:hAnsiTheme="minorHAnsi" w:cstheme="minorHAnsi"/>
        </w:rPr>
        <w:t xml:space="preserve">Akti kojima je uređeno upravljanje nekretninama i pokretninama u vlasništvu </w:t>
      </w:r>
      <w:r w:rsidR="00710760" w:rsidRPr="0043743B">
        <w:rPr>
          <w:rFonts w:asciiTheme="minorHAnsi" w:hAnsiTheme="minorHAnsi" w:cstheme="minorHAnsi"/>
        </w:rPr>
        <w:t>Grad</w:t>
      </w:r>
      <w:r w:rsidR="00353323" w:rsidRPr="0043743B">
        <w:rPr>
          <w:rFonts w:asciiTheme="minorHAnsi" w:hAnsiTheme="minorHAnsi" w:cstheme="minorHAnsi"/>
        </w:rPr>
        <w:t>a</w:t>
      </w:r>
      <w:r w:rsidR="00710760" w:rsidRPr="0043743B">
        <w:rPr>
          <w:rFonts w:asciiTheme="minorHAnsi" w:hAnsiTheme="minorHAnsi" w:cstheme="minorHAnsi"/>
        </w:rPr>
        <w:t xml:space="preserve"> Ivanić</w:t>
      </w:r>
      <w:r w:rsidR="00353323" w:rsidRPr="0043743B">
        <w:rPr>
          <w:rFonts w:asciiTheme="minorHAnsi" w:hAnsiTheme="minorHAnsi" w:cstheme="minorHAnsi"/>
        </w:rPr>
        <w:t>-</w:t>
      </w:r>
      <w:r w:rsidR="00710760" w:rsidRPr="0043743B">
        <w:rPr>
          <w:rFonts w:asciiTheme="minorHAnsi" w:hAnsiTheme="minorHAnsi" w:cstheme="minorHAnsi"/>
        </w:rPr>
        <w:t>Grad</w:t>
      </w:r>
      <w:r w:rsidR="00F139B3" w:rsidRPr="0043743B">
        <w:rPr>
          <w:rFonts w:asciiTheme="minorHAnsi" w:hAnsiTheme="minorHAnsi" w:cstheme="minorHAnsi"/>
        </w:rPr>
        <w:t>a</w:t>
      </w:r>
      <w:bookmarkEnd w:id="22"/>
    </w:p>
    <w:p w14:paraId="51F9AF31" w14:textId="489448C9" w:rsidR="008A0CCF" w:rsidRDefault="0016701B" w:rsidP="0016701B">
      <w:pPr>
        <w:spacing w:before="240"/>
        <w:rPr>
          <w:sz w:val="24"/>
          <w:szCs w:val="24"/>
        </w:rPr>
      </w:pPr>
      <w:r w:rsidRPr="00B277FA">
        <w:rPr>
          <w:sz w:val="24"/>
          <w:szCs w:val="24"/>
        </w:rPr>
        <w:t xml:space="preserve">Područje upravljanja i raspolaganja </w:t>
      </w:r>
      <w:r>
        <w:rPr>
          <w:sz w:val="24"/>
          <w:szCs w:val="24"/>
        </w:rPr>
        <w:t xml:space="preserve">nekretninama i pokretninama </w:t>
      </w:r>
      <w:r w:rsidRPr="00B277FA">
        <w:rPr>
          <w:sz w:val="24"/>
          <w:szCs w:val="24"/>
        </w:rPr>
        <w:t xml:space="preserve">uređeno je sljedećim općim i internim aktima </w:t>
      </w:r>
      <w:r w:rsidR="009356C4">
        <w:rPr>
          <w:rFonts w:cstheme="minorHAnsi"/>
          <w:sz w:val="24"/>
          <w:szCs w:val="24"/>
        </w:rPr>
        <w:t>Grada Ivanić-Grada</w:t>
      </w:r>
      <w:r w:rsidR="0033742A">
        <w:rPr>
          <w:sz w:val="24"/>
          <w:szCs w:val="24"/>
        </w:rPr>
        <w:t>:</w:t>
      </w:r>
    </w:p>
    <w:p w14:paraId="1D9B12DB" w14:textId="7AB0EE81" w:rsidR="008D06EF" w:rsidRPr="00BF5E91" w:rsidRDefault="00B64B43" w:rsidP="0033742A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B64B43">
        <w:rPr>
          <w:sz w:val="24"/>
          <w:szCs w:val="24"/>
        </w:rPr>
        <w:t xml:space="preserve">Statut </w:t>
      </w:r>
      <w:r w:rsidR="00710760">
        <w:rPr>
          <w:sz w:val="24"/>
          <w:szCs w:val="24"/>
        </w:rPr>
        <w:t>Grad</w:t>
      </w:r>
      <w:r w:rsidR="00635927">
        <w:rPr>
          <w:sz w:val="24"/>
          <w:szCs w:val="24"/>
        </w:rPr>
        <w:t>a</w:t>
      </w:r>
      <w:r w:rsidR="00710760">
        <w:rPr>
          <w:sz w:val="24"/>
          <w:szCs w:val="24"/>
        </w:rPr>
        <w:t xml:space="preserve"> Ivanić</w:t>
      </w:r>
      <w:r w:rsidR="00635927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906F09">
        <w:rPr>
          <w:sz w:val="24"/>
          <w:szCs w:val="24"/>
        </w:rPr>
        <w:t>a</w:t>
      </w:r>
      <w:r w:rsidRPr="00B64B43">
        <w:rPr>
          <w:sz w:val="24"/>
          <w:szCs w:val="24"/>
        </w:rPr>
        <w:t xml:space="preserve"> </w:t>
      </w:r>
      <w:r w:rsidR="00635927" w:rsidRPr="00782576">
        <w:rPr>
          <w:color w:val="000000" w:themeColor="text1"/>
          <w:sz w:val="24"/>
          <w:szCs w:val="24"/>
        </w:rPr>
        <w:t>(</w:t>
      </w:r>
      <w:r w:rsidR="00635927">
        <w:rPr>
          <w:color w:val="000000" w:themeColor="text1"/>
          <w:sz w:val="24"/>
          <w:szCs w:val="24"/>
        </w:rPr>
        <w:t>„</w:t>
      </w:r>
      <w:r w:rsidR="00635927" w:rsidRPr="00782576">
        <w:rPr>
          <w:color w:val="000000" w:themeColor="text1"/>
          <w:sz w:val="24"/>
          <w:szCs w:val="24"/>
        </w:rPr>
        <w:t>Službeni glasnik Grada Ivanić-Grada</w:t>
      </w:r>
      <w:r w:rsidR="00635927">
        <w:rPr>
          <w:color w:val="000000" w:themeColor="text1"/>
          <w:sz w:val="24"/>
          <w:szCs w:val="24"/>
        </w:rPr>
        <w:t>“, broj 01/21, 04/22, 05/25),</w:t>
      </w:r>
    </w:p>
    <w:p w14:paraId="6EDAB7CE" w14:textId="281430FA" w:rsidR="00BF5E91" w:rsidRPr="00BF5E91" w:rsidRDefault="00BF5E91" w:rsidP="000F609D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BF5E91">
        <w:rPr>
          <w:sz w:val="24"/>
          <w:szCs w:val="24"/>
        </w:rPr>
        <w:t xml:space="preserve">Odluka o raspolaganju nekretninama u vlasništvu Grada </w:t>
      </w:r>
      <w:r w:rsidR="00655DC6">
        <w:rPr>
          <w:sz w:val="24"/>
          <w:szCs w:val="24"/>
        </w:rPr>
        <w:t>Ivanić</w:t>
      </w:r>
      <w:r w:rsidRPr="00BF5E91">
        <w:rPr>
          <w:sz w:val="24"/>
          <w:szCs w:val="24"/>
        </w:rPr>
        <w:t>-Grada (Službeni glasnik Grada Ivanić-Grada, broj</w:t>
      </w:r>
      <w:r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06/13, 07/21)</w:t>
      </w:r>
      <w:r>
        <w:rPr>
          <w:sz w:val="24"/>
          <w:szCs w:val="24"/>
        </w:rPr>
        <w:t>,</w:t>
      </w:r>
    </w:p>
    <w:p w14:paraId="4B128A9E" w14:textId="4BC087CD" w:rsidR="00635927" w:rsidRDefault="00635927" w:rsidP="000E0E3F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635927">
        <w:rPr>
          <w:sz w:val="24"/>
          <w:szCs w:val="24"/>
        </w:rPr>
        <w:t>Odluka o zakupu poslovnih prostora i korištenju ostalih prostora u vlasništvu Grada Ivanić-Grada (Službeni glasnik Grada Ivanić-Grada, broj</w:t>
      </w:r>
      <w:r>
        <w:rPr>
          <w:sz w:val="24"/>
          <w:szCs w:val="24"/>
        </w:rPr>
        <w:t xml:space="preserve"> </w:t>
      </w:r>
      <w:r w:rsidRPr="00635927">
        <w:rPr>
          <w:sz w:val="24"/>
          <w:szCs w:val="24"/>
        </w:rPr>
        <w:t>03/19, 03/20, 04/20)</w:t>
      </w:r>
      <w:r>
        <w:rPr>
          <w:sz w:val="24"/>
          <w:szCs w:val="24"/>
        </w:rPr>
        <w:t>,</w:t>
      </w:r>
    </w:p>
    <w:p w14:paraId="34269B11" w14:textId="77CB7FD7" w:rsidR="00635927" w:rsidRDefault="00635927" w:rsidP="00B34775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635927">
        <w:rPr>
          <w:sz w:val="24"/>
          <w:szCs w:val="24"/>
        </w:rPr>
        <w:t>Odluka o davanju u najam stanova u</w:t>
      </w:r>
      <w:r>
        <w:rPr>
          <w:sz w:val="24"/>
          <w:szCs w:val="24"/>
        </w:rPr>
        <w:t xml:space="preserve"> </w:t>
      </w:r>
      <w:r w:rsidRPr="00635927">
        <w:rPr>
          <w:sz w:val="24"/>
          <w:szCs w:val="24"/>
        </w:rPr>
        <w:t>vlasništvu</w:t>
      </w:r>
      <w:r>
        <w:rPr>
          <w:sz w:val="24"/>
          <w:szCs w:val="24"/>
        </w:rPr>
        <w:t xml:space="preserve"> </w:t>
      </w:r>
      <w:r w:rsidRPr="00635927">
        <w:rPr>
          <w:sz w:val="24"/>
          <w:szCs w:val="24"/>
        </w:rPr>
        <w:t>Grada Ivanić-Grada (Službeni glasnik Grada Ivanić-Grada, broj</w:t>
      </w:r>
      <w:r>
        <w:rPr>
          <w:sz w:val="24"/>
          <w:szCs w:val="24"/>
        </w:rPr>
        <w:t xml:space="preserve"> 06/14),</w:t>
      </w:r>
    </w:p>
    <w:p w14:paraId="54F46413" w14:textId="7AA99EAB" w:rsidR="00635927" w:rsidRDefault="00635927" w:rsidP="00054CB9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BF5E91">
        <w:rPr>
          <w:sz w:val="24"/>
          <w:szCs w:val="24"/>
        </w:rPr>
        <w:t>Odluka o davanju u zakup neizgrađenog građevinskog i poljoprivrednog zemljišta</w:t>
      </w:r>
      <w:r w:rsidR="00BF5E91" w:rsidRPr="00BF5E91"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u</w:t>
      </w:r>
      <w:r w:rsidR="00BF5E91">
        <w:rPr>
          <w:sz w:val="24"/>
          <w:szCs w:val="24"/>
        </w:rPr>
        <w:t xml:space="preserve"> v</w:t>
      </w:r>
      <w:r w:rsidRPr="00BF5E91">
        <w:rPr>
          <w:sz w:val="24"/>
          <w:szCs w:val="24"/>
        </w:rPr>
        <w:t>lasništvu</w:t>
      </w:r>
      <w:r w:rsidR="00BF5E91" w:rsidRPr="00BF5E91"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Grada</w:t>
      </w:r>
      <w:r w:rsidR="00BF5E91" w:rsidRPr="00BF5E91"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Ivanić-Grada</w:t>
      </w:r>
      <w:r w:rsidR="00BF5E91" w:rsidRPr="00BF5E91"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(Službeni</w:t>
      </w:r>
      <w:r w:rsidR="00BF5E91" w:rsidRPr="00BF5E91"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glasnik</w:t>
      </w:r>
      <w:r w:rsidR="00BF5E91" w:rsidRPr="00BF5E91"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Grada</w:t>
      </w:r>
      <w:r w:rsidR="00BF5E91" w:rsidRPr="00BF5E91"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Ivani</w:t>
      </w:r>
      <w:r w:rsidR="00BF5E91" w:rsidRPr="00BF5E91">
        <w:rPr>
          <w:sz w:val="24"/>
          <w:szCs w:val="24"/>
        </w:rPr>
        <w:t>ć</w:t>
      </w:r>
      <w:r w:rsidRPr="00BF5E91">
        <w:rPr>
          <w:sz w:val="24"/>
          <w:szCs w:val="24"/>
        </w:rPr>
        <w:t>-Grada,</w:t>
      </w:r>
      <w:r w:rsidR="00BF5E91" w:rsidRPr="00BF5E91"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broj</w:t>
      </w:r>
      <w:r w:rsidR="00BF5E91" w:rsidRPr="00BF5E91"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01/13)</w:t>
      </w:r>
      <w:r w:rsidR="00BF5E91" w:rsidRPr="00BF5E91">
        <w:rPr>
          <w:sz w:val="24"/>
          <w:szCs w:val="24"/>
        </w:rPr>
        <w:t>,</w:t>
      </w:r>
    </w:p>
    <w:p w14:paraId="583911A3" w14:textId="27567F0A" w:rsidR="00BF5E91" w:rsidRDefault="00BF5E91" w:rsidP="002215D7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BF5E91">
        <w:rPr>
          <w:sz w:val="24"/>
          <w:szCs w:val="24"/>
        </w:rPr>
        <w:t xml:space="preserve">Odluka o nerazvrstanim cestama na području Grada Ivanić-Grada (Službeni glasnik Grada </w:t>
      </w:r>
      <w:r>
        <w:rPr>
          <w:sz w:val="24"/>
          <w:szCs w:val="24"/>
        </w:rPr>
        <w:t>Ivanić</w:t>
      </w:r>
      <w:r w:rsidRPr="00BF5E91">
        <w:rPr>
          <w:sz w:val="24"/>
          <w:szCs w:val="24"/>
        </w:rPr>
        <w:t>-Grada, broj</w:t>
      </w:r>
      <w:r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02/18)</w:t>
      </w:r>
      <w:r>
        <w:rPr>
          <w:sz w:val="24"/>
          <w:szCs w:val="24"/>
        </w:rPr>
        <w:t>,</w:t>
      </w:r>
    </w:p>
    <w:p w14:paraId="3C546C4A" w14:textId="02C26F79" w:rsidR="00BF5E91" w:rsidRDefault="00BF5E91" w:rsidP="00F967CC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BF5E91">
        <w:rPr>
          <w:sz w:val="24"/>
          <w:szCs w:val="24"/>
        </w:rPr>
        <w:t>Odluka o načinu upravljanja i održavanja objekata u javnoj funkciji (Službeni glasnik Grada Ivanić-Grada, broj</w:t>
      </w:r>
      <w:r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02/14)</w:t>
      </w:r>
      <w:r>
        <w:rPr>
          <w:sz w:val="24"/>
          <w:szCs w:val="24"/>
        </w:rPr>
        <w:t>,</w:t>
      </w:r>
    </w:p>
    <w:p w14:paraId="783B17B8" w14:textId="2E6EF9DD" w:rsidR="00BF5E91" w:rsidRDefault="00BF5E91" w:rsidP="005E7D69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BF5E91">
        <w:rPr>
          <w:sz w:val="24"/>
          <w:szCs w:val="24"/>
        </w:rPr>
        <w:t>Odluka o načinu upravljanja i korištenja sportskih građevina u vlasništvu Grada Ivanić-Grada (Službeni glasnik Grada Ivanić-Grada, broj</w:t>
      </w:r>
      <w:r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09/21)</w:t>
      </w:r>
      <w:r>
        <w:rPr>
          <w:sz w:val="24"/>
          <w:szCs w:val="24"/>
        </w:rPr>
        <w:t>,</w:t>
      </w:r>
    </w:p>
    <w:p w14:paraId="06FEA550" w14:textId="48D3B975" w:rsidR="005E7D69" w:rsidRDefault="00D15E6F" w:rsidP="005E7D69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Odluka o načinu upravljanja i korištenja društvenim domovima u vlasništvu Grada Ivanić-Grada </w:t>
      </w:r>
      <w:r w:rsidRPr="00D15E6F">
        <w:rPr>
          <w:sz w:val="24"/>
          <w:szCs w:val="24"/>
        </w:rPr>
        <w:t>(Službeni glasnik Grada Ivanić-Grada, broj 0</w:t>
      </w:r>
      <w:r>
        <w:rPr>
          <w:sz w:val="24"/>
          <w:szCs w:val="24"/>
        </w:rPr>
        <w:t>8</w:t>
      </w:r>
      <w:r w:rsidRPr="00D15E6F">
        <w:rPr>
          <w:sz w:val="24"/>
          <w:szCs w:val="24"/>
        </w:rPr>
        <w:t>/2</w:t>
      </w:r>
      <w:r>
        <w:rPr>
          <w:sz w:val="24"/>
          <w:szCs w:val="24"/>
        </w:rPr>
        <w:t>5</w:t>
      </w:r>
      <w:r w:rsidRPr="00D15E6F">
        <w:rPr>
          <w:sz w:val="24"/>
          <w:szCs w:val="24"/>
        </w:rPr>
        <w:t>),</w:t>
      </w:r>
    </w:p>
    <w:p w14:paraId="56ED7398" w14:textId="341D51B6" w:rsidR="00BF5E91" w:rsidRPr="00BF5E91" w:rsidRDefault="00BF5E91" w:rsidP="00965F4F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BF5E91">
        <w:rPr>
          <w:sz w:val="24"/>
          <w:szCs w:val="24"/>
        </w:rPr>
        <w:lastRenderedPageBreak/>
        <w:t>Odluka o načinu, uvjetima i organizaciji upravljanja i održavanja groblja na području Grada Ivanić-Grada (Službeni glasnik Grada Ivanić-Grada, broj</w:t>
      </w:r>
      <w:r>
        <w:rPr>
          <w:sz w:val="24"/>
          <w:szCs w:val="24"/>
        </w:rPr>
        <w:t xml:space="preserve"> </w:t>
      </w:r>
      <w:r w:rsidRPr="00BF5E91">
        <w:rPr>
          <w:sz w:val="24"/>
          <w:szCs w:val="24"/>
        </w:rPr>
        <w:t>08/24)</w:t>
      </w:r>
      <w:r>
        <w:rPr>
          <w:sz w:val="24"/>
          <w:szCs w:val="24"/>
        </w:rPr>
        <w:t>,</w:t>
      </w:r>
    </w:p>
    <w:p w14:paraId="5169C2AC" w14:textId="059F29DB" w:rsidR="00DD14D6" w:rsidRPr="00DD14D6" w:rsidRDefault="0016701B" w:rsidP="0016701B">
      <w:pPr>
        <w:pStyle w:val="Odlomakpopisa"/>
        <w:numPr>
          <w:ilvl w:val="0"/>
          <w:numId w:val="3"/>
        </w:numPr>
        <w:spacing w:after="240" w:line="276" w:lineRule="auto"/>
        <w:jc w:val="both"/>
        <w:rPr>
          <w:rFonts w:eastAsia="Times New Roman" w:cs="Times New Roman"/>
          <w:sz w:val="24"/>
        </w:rPr>
      </w:pPr>
      <w:r w:rsidRPr="00D74C2D">
        <w:rPr>
          <w:sz w:val="24"/>
          <w:szCs w:val="24"/>
        </w:rPr>
        <w:t xml:space="preserve">Prostorni plan uređenja </w:t>
      </w:r>
      <w:r w:rsidR="009356C4">
        <w:rPr>
          <w:rFonts w:cstheme="minorHAnsi"/>
          <w:sz w:val="24"/>
          <w:szCs w:val="24"/>
        </w:rPr>
        <w:t>Grada Ivanić-Grada</w:t>
      </w:r>
      <w:r w:rsidR="009356C4" w:rsidRPr="00D74C2D">
        <w:rPr>
          <w:sz w:val="24"/>
          <w:szCs w:val="24"/>
        </w:rPr>
        <w:t xml:space="preserve"> </w:t>
      </w:r>
      <w:r w:rsidRPr="00D74C2D">
        <w:rPr>
          <w:sz w:val="24"/>
          <w:szCs w:val="24"/>
        </w:rPr>
        <w:t>dostupan je na</w:t>
      </w:r>
      <w:r w:rsidR="00DD14D6">
        <w:rPr>
          <w:sz w:val="24"/>
          <w:szCs w:val="24"/>
        </w:rPr>
        <w:t xml:space="preserve"> sljedećoj poveznici:</w:t>
      </w:r>
      <w:r w:rsidRPr="00D74C2D">
        <w:rPr>
          <w:sz w:val="24"/>
          <w:szCs w:val="24"/>
        </w:rPr>
        <w:t xml:space="preserve"> </w:t>
      </w:r>
      <w:hyperlink r:id="rId9" w:history="1">
        <w:r w:rsidR="00DD14D6" w:rsidRPr="00B664D4">
          <w:rPr>
            <w:rStyle w:val="Hiperveza"/>
            <w:sz w:val="24"/>
            <w:szCs w:val="24"/>
          </w:rPr>
          <w:t>https://ivanic-grad.hr/planovi/prostorni-plan-uredjenja-grada-ivanic-grada</w:t>
        </w:r>
      </w:hyperlink>
      <w:r w:rsidR="00DD14D6">
        <w:rPr>
          <w:sz w:val="24"/>
          <w:szCs w:val="24"/>
        </w:rPr>
        <w:t>,</w:t>
      </w:r>
    </w:p>
    <w:p w14:paraId="2029ED5B" w14:textId="625DA1F8" w:rsidR="0016701B" w:rsidRPr="0016701B" w:rsidRDefault="0016701B" w:rsidP="0016701B">
      <w:pPr>
        <w:pStyle w:val="Odlomakpopisa"/>
        <w:numPr>
          <w:ilvl w:val="0"/>
          <w:numId w:val="3"/>
        </w:numPr>
        <w:spacing w:after="240" w:line="276" w:lineRule="auto"/>
        <w:jc w:val="both"/>
        <w:rPr>
          <w:rFonts w:eastAsia="Times New Roman" w:cs="Times New Roman"/>
          <w:sz w:val="24"/>
        </w:rPr>
      </w:pPr>
      <w:r w:rsidRPr="00D74C2D">
        <w:rPr>
          <w:rFonts w:eastAsia="Times New Roman" w:cs="Times New Roman"/>
          <w:sz w:val="24"/>
        </w:rPr>
        <w:t xml:space="preserve">Drugi interni akti i pojedinačne odluke </w:t>
      </w:r>
      <w:r w:rsidR="009356C4">
        <w:rPr>
          <w:rFonts w:cstheme="minorHAnsi"/>
          <w:sz w:val="24"/>
          <w:szCs w:val="24"/>
        </w:rPr>
        <w:t>Grada Ivanić-Grada</w:t>
      </w:r>
      <w:r w:rsidR="009356C4" w:rsidRPr="00D74C2D">
        <w:rPr>
          <w:rFonts w:eastAsia="Times New Roman" w:cs="Times New Roman"/>
          <w:sz w:val="24"/>
        </w:rPr>
        <w:t xml:space="preserve"> </w:t>
      </w:r>
      <w:r w:rsidRPr="00D74C2D">
        <w:rPr>
          <w:rFonts w:eastAsia="Times New Roman" w:cs="Times New Roman"/>
          <w:sz w:val="24"/>
        </w:rPr>
        <w:t>vezani uz upravljanje i raspolaganje imovinom koji se objavljuju u službenom glasilu i mrežnim stranicama.</w:t>
      </w:r>
    </w:p>
    <w:p w14:paraId="02B5AB2F" w14:textId="068A39B1" w:rsidR="00F62BAF" w:rsidRPr="0043743B" w:rsidRDefault="00F62BAF" w:rsidP="00F62BAF">
      <w:pPr>
        <w:pStyle w:val="Naslov2"/>
        <w:rPr>
          <w:rFonts w:asciiTheme="minorHAnsi" w:hAnsiTheme="minorHAnsi" w:cstheme="minorHAnsi"/>
        </w:rPr>
      </w:pPr>
      <w:bookmarkStart w:id="23" w:name="_Toc209779169"/>
      <w:bookmarkStart w:id="24" w:name="_Toc209779841"/>
      <w:bookmarkStart w:id="25" w:name="_Toc225769680"/>
      <w:r w:rsidRPr="0043743B">
        <w:rPr>
          <w:rFonts w:asciiTheme="minorHAnsi" w:hAnsiTheme="minorHAnsi" w:cstheme="minorHAnsi"/>
        </w:rPr>
        <w:t xml:space="preserve">Načela upravljanja nekretninama i pokretninama </w:t>
      </w:r>
      <w:r w:rsidR="00710760" w:rsidRPr="0043743B">
        <w:rPr>
          <w:rFonts w:asciiTheme="minorHAnsi" w:hAnsiTheme="minorHAnsi" w:cstheme="minorHAnsi"/>
        </w:rPr>
        <w:t>Grad</w:t>
      </w:r>
      <w:r w:rsidR="009356C4" w:rsidRPr="0043743B">
        <w:rPr>
          <w:rFonts w:asciiTheme="minorHAnsi" w:hAnsiTheme="minorHAnsi" w:cstheme="minorHAnsi"/>
        </w:rPr>
        <w:t>a</w:t>
      </w:r>
      <w:r w:rsidR="00710760" w:rsidRPr="0043743B">
        <w:rPr>
          <w:rFonts w:asciiTheme="minorHAnsi" w:hAnsiTheme="minorHAnsi" w:cstheme="minorHAnsi"/>
        </w:rPr>
        <w:t xml:space="preserve"> Ivanić</w:t>
      </w:r>
      <w:r w:rsidR="009356C4" w:rsidRPr="0043743B">
        <w:rPr>
          <w:rFonts w:asciiTheme="minorHAnsi" w:hAnsiTheme="minorHAnsi" w:cstheme="minorHAnsi"/>
        </w:rPr>
        <w:t>-</w:t>
      </w:r>
      <w:r w:rsidR="00710760" w:rsidRPr="0043743B">
        <w:rPr>
          <w:rFonts w:asciiTheme="minorHAnsi" w:hAnsiTheme="minorHAnsi" w:cstheme="minorHAnsi"/>
        </w:rPr>
        <w:t>Grad</w:t>
      </w:r>
      <w:r w:rsidR="009356C4" w:rsidRPr="0043743B">
        <w:rPr>
          <w:rFonts w:asciiTheme="minorHAnsi" w:hAnsiTheme="minorHAnsi" w:cstheme="minorHAnsi"/>
        </w:rPr>
        <w:t>a</w:t>
      </w:r>
      <w:r w:rsidRPr="0043743B">
        <w:rPr>
          <w:rFonts w:asciiTheme="minorHAnsi" w:hAnsiTheme="minorHAnsi" w:cstheme="minorHAnsi"/>
        </w:rPr>
        <w:t xml:space="preserve"> sukladno važećem zakonskom okviru</w:t>
      </w:r>
      <w:bookmarkEnd w:id="23"/>
      <w:bookmarkEnd w:id="24"/>
      <w:bookmarkEnd w:id="25"/>
    </w:p>
    <w:p w14:paraId="50623922" w14:textId="76D74836" w:rsidR="00F62BAF" w:rsidRDefault="00710760" w:rsidP="00F62BAF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Grad Ivanić</w:t>
      </w:r>
      <w:r w:rsidR="009356C4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F62BAF" w:rsidRPr="00F62BAF">
        <w:rPr>
          <w:sz w:val="24"/>
          <w:szCs w:val="24"/>
        </w:rPr>
        <w:t xml:space="preserve"> nekretninama i pokretninama u svom vlasništvu treba upravljati učinkovito i razumno, pažnjom dobrog gospodara, sukladno načelima odgovornosti, javnosti, učinkovitosti i predvidljivosti.</w:t>
      </w:r>
    </w:p>
    <w:p w14:paraId="6306BE89" w14:textId="19539FF8" w:rsidR="00F62BAF" w:rsidRDefault="00B849E2" w:rsidP="00B849E2">
      <w:pPr>
        <w:rPr>
          <w:sz w:val="24"/>
          <w:szCs w:val="24"/>
        </w:rPr>
      </w:pPr>
      <w:r w:rsidRPr="00F62BA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3BD927" wp14:editId="7C8273C2">
                <wp:simplePos x="0" y="0"/>
                <wp:positionH relativeFrom="column">
                  <wp:posOffset>-3810</wp:posOffset>
                </wp:positionH>
                <wp:positionV relativeFrom="paragraph">
                  <wp:posOffset>24765</wp:posOffset>
                </wp:positionV>
                <wp:extent cx="5762625" cy="1733550"/>
                <wp:effectExtent l="0" t="0" r="28575" b="19050"/>
                <wp:wrapNone/>
                <wp:docPr id="6" name="Pravokutnik: zaobljeni dijagonalni kutov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173355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CE6EE8" w14:textId="7C9CD21C" w:rsidR="00F62BAF" w:rsidRPr="00B849E2" w:rsidRDefault="00F62BAF" w:rsidP="00B849E2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B849E2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</w:rPr>
                              <w:t>Načelo javnosti</w:t>
                            </w:r>
                            <w:r w:rsidRP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 xml:space="preserve"> – </w:t>
                            </w:r>
                            <w:r w:rsidR="00B849E2" w:rsidRP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>upravljanja nekretninama i pokretninama osigurava se propisivanjem preglednih pravila i upravljanja u propisima i drugim aktima koji se donose na temelju ovoga Zakona te njihovom javnom objavom, određivanjem ciljeva upravljanja nekretninama i pokretninama u Strategiji upravljanja nekretninama i pokretninama i Godišnjem planu upravljanja nekretninama i pokretninama, redovitim upoznavanjem javnosti s aktivnostima tijela koja upravljaju nekretninama i pokretninama i javnom objavom odluka o upravljanju.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BD927" id="Pravokutnik: zaobljeni dijagonalni kutovi 6" o:spid="_x0000_s1026" style="position:absolute;margin-left:-.3pt;margin-top:1.95pt;width:453.75pt;height:136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762625,1733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" adj="-11796480,,5400" path="m288931,l5762625,r,l5762625,1444619v,159572,-129359,288931,-288931,288931l,1733550r,l,288931c,129359,129359,,288931,xe" fillcolor="white [3212]" strokecolor="#0070c0" strokeweight="1.5pt">
                <v:stroke joinstyle="miter"/>
                <v:formulas/>
                <v:path arrowok="t" o:connecttype="custom" o:connectlocs="288931,0;5762625,0;5762625,0;5762625,1444619;5473694,1733550;0,1733550;0,1733550;0,288931;288931,0" o:connectangles="0,0,0,0,0,0,0,0,0" textboxrect="0,0,5762625,1733550"/>
                <v:textbox>
                  <w:txbxContent>
                    <w:p w14:paraId="52CE6EE8" w14:textId="7C9CD21C" w:rsidR="00F62BAF" w:rsidRPr="00B849E2" w:rsidRDefault="00F62BAF" w:rsidP="00B849E2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B849E2">
                        <w:rPr>
                          <w:rFonts w:cstheme="minorHAnsi"/>
                          <w:b/>
                          <w:color w:val="000000" w:themeColor="text1"/>
                          <w:sz w:val="24"/>
                        </w:rPr>
                        <w:t>Načelo javnosti</w:t>
                      </w:r>
                      <w:r w:rsidRP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 xml:space="preserve"> – </w:t>
                      </w:r>
                      <w:r w:rsidR="00B849E2" w:rsidRP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>upravljanja nekretninama i pokretninama osigurava se propisivanjem preglednih pravila i upravljanja u propisima i drugim aktima koji se donose na temelju ovoga Zakona te njihovom javnom objavom, određivanjem ciljeva upravljanja nekretninama i pokretninama u Strategiji upravljanja nekretninama i pokretninama i Godišnjem planu upravljanja nekretninama i pokretninama, redovitim upoznavanjem javnosti s aktivnostima tijela koja upravljaju nekretninama i pokretninama i javnom objavom odluka o upravljanju.</w:t>
                      </w:r>
                    </w:p>
                  </w:txbxContent>
                </v:textbox>
              </v:shape>
            </w:pict>
          </mc:Fallback>
        </mc:AlternateContent>
      </w:r>
      <w:r w:rsidRPr="00F62BA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2D9EBD" wp14:editId="13C75B35">
                <wp:simplePos x="0" y="0"/>
                <wp:positionH relativeFrom="margin">
                  <wp:posOffset>5080</wp:posOffset>
                </wp:positionH>
                <wp:positionV relativeFrom="paragraph">
                  <wp:posOffset>1973580</wp:posOffset>
                </wp:positionV>
                <wp:extent cx="5762625" cy="1038225"/>
                <wp:effectExtent l="0" t="0" r="28575" b="28575"/>
                <wp:wrapNone/>
                <wp:docPr id="7" name="Pravokutnik: zaobljeni dijagonalni kutov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1038225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818C07" w14:textId="585A8EF9" w:rsidR="00F62BAF" w:rsidRPr="00B849E2" w:rsidRDefault="00F62BAF" w:rsidP="00B849E2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B849E2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</w:rPr>
                              <w:t>Načelo predvidljivosti</w:t>
                            </w:r>
                            <w:r w:rsidRP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 xml:space="preserve"> – </w:t>
                            </w:r>
                            <w:r w:rsidR="00B849E2" w:rsidRP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>upravljanje i raspolaganje nekretninama i pokretninama</w:t>
                            </w:r>
                            <w:r w:rsid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B849E2" w:rsidRP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>mora biti predvidljivo za suvlasnike i nositelje drugih stvarnih prava na nekretninama i</w:t>
                            </w:r>
                            <w:r w:rsid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B849E2" w:rsidRP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>pokretninama. Predvidljivost upravljanja i raspolaganja nekretninama i pokretninama</w:t>
                            </w:r>
                            <w:r w:rsid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B849E2" w:rsidRP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>ostvaruje se načelno jednakim postupanjem u istim ili sličnim slučajevima.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D9EBD" id="Pravokutnik: zaobljeni dijagonalni kutovi 7" o:spid="_x0000_s1027" style="position:absolute;margin-left:.4pt;margin-top:155.4pt;width:453.75pt;height:81.7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5762625,1038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" adj="-11796480,,5400" path="m173041,l5762625,r,l5762625,865184v,95568,-77473,173041,-173041,173041l,1038225r,l,173041c,77473,77473,,173041,xe" fillcolor="white [3212]" strokecolor="#0070c0" strokeweight="1.5pt">
                <v:stroke joinstyle="miter"/>
                <v:formulas/>
                <v:path arrowok="t" o:connecttype="custom" o:connectlocs="173041,0;5762625,0;5762625,0;5762625,865184;5589584,1038225;0,1038225;0,1038225;0,173041;173041,0" o:connectangles="0,0,0,0,0,0,0,0,0" textboxrect="0,0,5762625,1038225"/>
                <v:textbox>
                  <w:txbxContent>
                    <w:p w14:paraId="54818C07" w14:textId="585A8EF9" w:rsidR="00F62BAF" w:rsidRPr="00B849E2" w:rsidRDefault="00F62BAF" w:rsidP="00B849E2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B849E2">
                        <w:rPr>
                          <w:rFonts w:cstheme="minorHAnsi"/>
                          <w:b/>
                          <w:color w:val="000000" w:themeColor="text1"/>
                          <w:sz w:val="24"/>
                        </w:rPr>
                        <w:t>Načelo predvidljivosti</w:t>
                      </w:r>
                      <w:r w:rsidRP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 xml:space="preserve"> – </w:t>
                      </w:r>
                      <w:r w:rsidR="00B849E2" w:rsidRP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>upravljanje i raspolaganje nekretninama i pokretninama</w:t>
                      </w:r>
                      <w:r w:rsid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 xml:space="preserve"> </w:t>
                      </w:r>
                      <w:r w:rsidR="00B849E2" w:rsidRP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>mora biti predvidljivo za suvlasnike i nositelje drugih stvarnih prava na nekretninama i</w:t>
                      </w:r>
                      <w:r w:rsid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 xml:space="preserve"> </w:t>
                      </w:r>
                      <w:r w:rsidR="00B849E2" w:rsidRP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>pokretninama. Predvidljivost upravljanja i raspolaganja nekretninama i pokretninama</w:t>
                      </w:r>
                      <w:r w:rsid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 xml:space="preserve"> </w:t>
                      </w:r>
                      <w:r w:rsidR="00B849E2" w:rsidRP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>ostvaruje se načelno jednakim postupanjem u istim ili sličnim slučajevima.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87BC0C" w14:textId="13E84A3F" w:rsidR="00B849E2" w:rsidRPr="00B849E2" w:rsidRDefault="00B849E2" w:rsidP="00B849E2">
      <w:pPr>
        <w:rPr>
          <w:sz w:val="24"/>
          <w:szCs w:val="24"/>
        </w:rPr>
      </w:pPr>
    </w:p>
    <w:p w14:paraId="51751DBD" w14:textId="1502C71C" w:rsidR="00B849E2" w:rsidRPr="00B849E2" w:rsidRDefault="00B849E2" w:rsidP="00B849E2">
      <w:pPr>
        <w:rPr>
          <w:sz w:val="24"/>
          <w:szCs w:val="24"/>
        </w:rPr>
      </w:pPr>
    </w:p>
    <w:p w14:paraId="269D42C8" w14:textId="7A17C2AD" w:rsidR="00B849E2" w:rsidRPr="00B849E2" w:rsidRDefault="00B849E2" w:rsidP="00B849E2">
      <w:pPr>
        <w:rPr>
          <w:sz w:val="24"/>
          <w:szCs w:val="24"/>
        </w:rPr>
      </w:pPr>
    </w:p>
    <w:p w14:paraId="7C9466BF" w14:textId="6436AFFC" w:rsidR="00B849E2" w:rsidRPr="00B849E2" w:rsidRDefault="00B849E2" w:rsidP="00B849E2">
      <w:pPr>
        <w:rPr>
          <w:sz w:val="24"/>
          <w:szCs w:val="24"/>
        </w:rPr>
      </w:pPr>
    </w:p>
    <w:p w14:paraId="210A4777" w14:textId="22646FCE" w:rsidR="00B849E2" w:rsidRPr="00B849E2" w:rsidRDefault="00B849E2" w:rsidP="00B849E2">
      <w:pPr>
        <w:rPr>
          <w:sz w:val="24"/>
          <w:szCs w:val="24"/>
        </w:rPr>
      </w:pPr>
    </w:p>
    <w:p w14:paraId="022207EF" w14:textId="1B6D0F2B" w:rsidR="00B849E2" w:rsidRDefault="00B849E2" w:rsidP="00B849E2">
      <w:pPr>
        <w:rPr>
          <w:sz w:val="24"/>
          <w:szCs w:val="24"/>
        </w:rPr>
      </w:pPr>
    </w:p>
    <w:p w14:paraId="41EBA941" w14:textId="08C90B24" w:rsidR="00623751" w:rsidRDefault="00623751" w:rsidP="00B849E2">
      <w:pPr>
        <w:rPr>
          <w:sz w:val="24"/>
          <w:szCs w:val="24"/>
        </w:rPr>
      </w:pPr>
    </w:p>
    <w:p w14:paraId="23BD2677" w14:textId="2A797A86" w:rsidR="00623751" w:rsidRDefault="00623751" w:rsidP="00B849E2">
      <w:pPr>
        <w:rPr>
          <w:sz w:val="24"/>
          <w:szCs w:val="24"/>
        </w:rPr>
      </w:pPr>
    </w:p>
    <w:p w14:paraId="4CFAD9C8" w14:textId="4E81BB47" w:rsidR="00B849E2" w:rsidRPr="00B849E2" w:rsidRDefault="00B849E2" w:rsidP="00B849E2">
      <w:pPr>
        <w:rPr>
          <w:sz w:val="24"/>
          <w:szCs w:val="24"/>
        </w:rPr>
      </w:pPr>
    </w:p>
    <w:p w14:paraId="4BED6F86" w14:textId="382CB374" w:rsidR="00B849E2" w:rsidRPr="00B849E2" w:rsidRDefault="00B849E2" w:rsidP="00B849E2">
      <w:pPr>
        <w:rPr>
          <w:sz w:val="24"/>
          <w:szCs w:val="24"/>
        </w:rPr>
      </w:pPr>
      <w:r w:rsidRPr="00F62BA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A5F5B0" wp14:editId="6BC0A988">
                <wp:simplePos x="0" y="0"/>
                <wp:positionH relativeFrom="margin">
                  <wp:posOffset>-5080</wp:posOffset>
                </wp:positionH>
                <wp:positionV relativeFrom="paragraph">
                  <wp:posOffset>194945</wp:posOffset>
                </wp:positionV>
                <wp:extent cx="5762625" cy="795655"/>
                <wp:effectExtent l="0" t="0" r="28575" b="23495"/>
                <wp:wrapNone/>
                <wp:docPr id="8" name="Pravokutnik: zaobljeni dijagonalni kutov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795655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5C8E8" w14:textId="12FBDD47" w:rsidR="00F62BAF" w:rsidRPr="00B849E2" w:rsidRDefault="00F62BAF" w:rsidP="00B849E2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B849E2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</w:rPr>
                              <w:t xml:space="preserve">Načelo </w:t>
                            </w:r>
                            <w:r w:rsidR="00B849E2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</w:rPr>
                              <w:t>učinkovitosti</w:t>
                            </w:r>
                            <w:r w:rsidRP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 xml:space="preserve"> – </w:t>
                            </w:r>
                            <w:r w:rsidR="00B849E2" w:rsidRP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>nekretninama i pokretninama se upravlja radi ostvarivanja</w:t>
                            </w:r>
                            <w:r w:rsid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B849E2" w:rsidRP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>gospodarskih, infrastrukturnih, socijalnih i drugih javnih ciljeva Republike Hrvatske</w:t>
                            </w:r>
                            <w:r w:rsidR="00B849E2">
                              <w:rPr>
                                <w:rFonts w:cstheme="minorHAnsi"/>
                                <w:color w:val="000000" w:themeColor="text1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5F5B0" id="Pravokutnik: zaobljeni dijagonalni kutovi 8" o:spid="_x0000_s1028" style="position:absolute;margin-left:-.4pt;margin-top:15.35pt;width:453.75pt;height:62.6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5762625,7956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" adj="-11796480,,5400" path="m132612,l5762625,r,l5762625,663043v,73240,-59372,132612,-132612,132612l,795655r,l,132612c,59372,59372,,132612,xe" fillcolor="white [3212]" strokecolor="#0070c0" strokeweight="1.5pt">
                <v:stroke joinstyle="miter"/>
                <v:formulas/>
                <v:path arrowok="t" o:connecttype="custom" o:connectlocs="132612,0;5762625,0;5762625,0;5762625,663043;5630013,795655;0,795655;0,795655;0,132612;132612,0" o:connectangles="0,0,0,0,0,0,0,0,0" textboxrect="0,0,5762625,795655"/>
                <v:textbox>
                  <w:txbxContent>
                    <w:p w14:paraId="08E5C8E8" w14:textId="12FBDD47" w:rsidR="00F62BAF" w:rsidRPr="00B849E2" w:rsidRDefault="00F62BAF" w:rsidP="00B849E2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B849E2">
                        <w:rPr>
                          <w:rFonts w:cstheme="minorHAnsi"/>
                          <w:b/>
                          <w:color w:val="000000" w:themeColor="text1"/>
                          <w:sz w:val="24"/>
                        </w:rPr>
                        <w:t xml:space="preserve">Načelo </w:t>
                      </w:r>
                      <w:r w:rsidR="00B849E2">
                        <w:rPr>
                          <w:rFonts w:cstheme="minorHAnsi"/>
                          <w:b/>
                          <w:color w:val="000000" w:themeColor="text1"/>
                          <w:sz w:val="24"/>
                        </w:rPr>
                        <w:t>učinkovitosti</w:t>
                      </w:r>
                      <w:r w:rsidRP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 xml:space="preserve"> – </w:t>
                      </w:r>
                      <w:r w:rsidR="00B849E2" w:rsidRP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>nekretninama i pokretninama se upravlja radi ostvarivanja</w:t>
                      </w:r>
                      <w:r w:rsid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 xml:space="preserve"> </w:t>
                      </w:r>
                      <w:r w:rsidR="00B849E2" w:rsidRP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>gospodarskih, infrastrukturnih, socijalnih i drugih javnih ciljeva Republike Hrvatske</w:t>
                      </w:r>
                      <w:r w:rsidR="00B849E2">
                        <w:rPr>
                          <w:rFonts w:cstheme="minorHAnsi"/>
                          <w:color w:val="000000" w:themeColor="text1"/>
                          <w:sz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B2DB7F" w14:textId="099B510F" w:rsidR="00B849E2" w:rsidRPr="00B849E2" w:rsidRDefault="00B849E2" w:rsidP="00B849E2">
      <w:pPr>
        <w:rPr>
          <w:sz w:val="24"/>
          <w:szCs w:val="24"/>
        </w:rPr>
      </w:pPr>
    </w:p>
    <w:p w14:paraId="26816F96" w14:textId="2FE904EC" w:rsidR="00B849E2" w:rsidRPr="00B849E2" w:rsidRDefault="00B849E2" w:rsidP="00B849E2">
      <w:pPr>
        <w:rPr>
          <w:sz w:val="24"/>
          <w:szCs w:val="24"/>
        </w:rPr>
      </w:pPr>
    </w:p>
    <w:p w14:paraId="4F8A4A1B" w14:textId="64FD64D9" w:rsidR="00B849E2" w:rsidRPr="00B849E2" w:rsidRDefault="00B849E2" w:rsidP="00B849E2">
      <w:pPr>
        <w:rPr>
          <w:sz w:val="24"/>
          <w:szCs w:val="24"/>
        </w:rPr>
      </w:pPr>
      <w:r w:rsidRPr="00F62BA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EF6E69" wp14:editId="0FFD9B27">
                <wp:simplePos x="0" y="0"/>
                <wp:positionH relativeFrom="margin">
                  <wp:posOffset>-3810</wp:posOffset>
                </wp:positionH>
                <wp:positionV relativeFrom="paragraph">
                  <wp:posOffset>298450</wp:posOffset>
                </wp:positionV>
                <wp:extent cx="5762625" cy="1419225"/>
                <wp:effectExtent l="0" t="0" r="28575" b="28575"/>
                <wp:wrapNone/>
                <wp:docPr id="2" name="Pravokutnik: zaobljeni dijagonalni kutov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1419225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91005" w14:textId="092FECFC" w:rsidR="00F62BAF" w:rsidRPr="00B849E2" w:rsidRDefault="00F62BAF" w:rsidP="00B849E2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</w:pPr>
                            <w:r w:rsidRPr="00B849E2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  <w:t>Načelo odgovornosti</w:t>
                            </w:r>
                            <w:r w:rsidRPr="00B849E2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  <w:t xml:space="preserve"> – </w:t>
                            </w:r>
                            <w:r w:rsidR="00B849E2" w:rsidRPr="00B849E2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  <w:t>osigurava se propisivanjem ovlasti i dužnosti pojedinih nositelja funkcija upravljanja i raspolaganja nekretninama i pokretninama,  nadzorom nad upravljanjem državnom imovinom, izvješćivanjem o postignutim ciljevima i učincima upravljanja i raspolaganja i poduzimanjem mjera protiv nositelja funkcija koji ne postupaju sukladno propisima.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F6E69" id="Pravokutnik: zaobljeni dijagonalni kutovi 9" o:spid="_x0000_s1029" style="position:absolute;margin-left:-.3pt;margin-top:23.5pt;width:453.75pt;height:111.7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5762625,1419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" adj="-11796480,,5400" path="m236542,l5762625,r,l5762625,1182683v,130639,-105903,236542,-236542,236542l,1419225r,l,236542c,105903,105903,,236542,xe" fillcolor="white [3212]" strokecolor="#0070c0" strokeweight="1.5pt">
                <v:stroke joinstyle="miter"/>
                <v:formulas/>
                <v:path arrowok="t" o:connecttype="custom" o:connectlocs="236542,0;5762625,0;5762625,0;5762625,1182683;5526083,1419225;0,1419225;0,1419225;0,236542;236542,0" o:connectangles="0,0,0,0,0,0,0,0,0" textboxrect="0,0,5762625,1419225"/>
                <v:textbox>
                  <w:txbxContent>
                    <w:p w14:paraId="72591005" w14:textId="092FECFC" w:rsidR="00F62BAF" w:rsidRPr="00B849E2" w:rsidRDefault="00F62BAF" w:rsidP="00B849E2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</w:pPr>
                      <w:r w:rsidRPr="00B849E2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  <w:t>Načelo odgovornosti</w:t>
                      </w:r>
                      <w:r w:rsidRPr="00B849E2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  <w:t xml:space="preserve"> – </w:t>
                      </w:r>
                      <w:r w:rsidR="00B849E2" w:rsidRPr="00B849E2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  <w:t>osigurava se propisivanjem ovlasti i dužnosti pojedinih nositelja funkcija upravljanja i raspolaganja nekretninama i pokretninama,  nadzorom nad upravljanjem državnom imovinom, izvješćivanjem o postignutim ciljevima i učincima upravljanja i raspolaganja i poduzimanjem mjera protiv nositelja funkcija koji ne postupaju sukladno propisima.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FBCE4F" w14:textId="4FAE18E2" w:rsidR="00B849E2" w:rsidRPr="00B849E2" w:rsidRDefault="00B849E2" w:rsidP="00B849E2">
      <w:pPr>
        <w:rPr>
          <w:sz w:val="24"/>
          <w:szCs w:val="24"/>
        </w:rPr>
      </w:pPr>
    </w:p>
    <w:p w14:paraId="3A77D6AC" w14:textId="22735BC7" w:rsidR="00B849E2" w:rsidRPr="00B849E2" w:rsidRDefault="00B849E2" w:rsidP="00B849E2">
      <w:pPr>
        <w:rPr>
          <w:sz w:val="24"/>
          <w:szCs w:val="24"/>
        </w:rPr>
      </w:pPr>
    </w:p>
    <w:p w14:paraId="3E94B7B0" w14:textId="738298A0" w:rsidR="00B849E2" w:rsidRDefault="00B849E2" w:rsidP="00B849E2">
      <w:pPr>
        <w:rPr>
          <w:sz w:val="24"/>
          <w:szCs w:val="24"/>
        </w:rPr>
      </w:pPr>
    </w:p>
    <w:p w14:paraId="7426394B" w14:textId="1035DA0C" w:rsidR="00B849E2" w:rsidRPr="00B849E2" w:rsidRDefault="00B849E2" w:rsidP="00B849E2">
      <w:pPr>
        <w:rPr>
          <w:sz w:val="24"/>
          <w:szCs w:val="24"/>
        </w:rPr>
      </w:pPr>
    </w:p>
    <w:p w14:paraId="25A87FA0" w14:textId="6057BF5B" w:rsidR="00B849E2" w:rsidRPr="00B849E2" w:rsidRDefault="00B849E2" w:rsidP="00B849E2">
      <w:pPr>
        <w:spacing w:line="276" w:lineRule="auto"/>
        <w:jc w:val="both"/>
        <w:rPr>
          <w:sz w:val="24"/>
          <w:szCs w:val="24"/>
        </w:rPr>
      </w:pPr>
      <w:r w:rsidRPr="00B849E2">
        <w:rPr>
          <w:sz w:val="24"/>
          <w:szCs w:val="24"/>
        </w:rPr>
        <w:lastRenderedPageBreak/>
        <w:t>Načelo učinkovitosti (</w:t>
      </w:r>
      <w:r w:rsidR="00EF741A">
        <w:rPr>
          <w:sz w:val="24"/>
          <w:szCs w:val="24"/>
        </w:rPr>
        <w:t>„</w:t>
      </w:r>
      <w:r w:rsidRPr="00B849E2">
        <w:rPr>
          <w:sz w:val="24"/>
          <w:szCs w:val="24"/>
        </w:rPr>
        <w:t>dobroga gospodara</w:t>
      </w:r>
      <w:r w:rsidR="00EF741A">
        <w:rPr>
          <w:sz w:val="24"/>
          <w:szCs w:val="24"/>
        </w:rPr>
        <w:t>“</w:t>
      </w:r>
      <w:r w:rsidRPr="00B849E2">
        <w:rPr>
          <w:sz w:val="24"/>
          <w:szCs w:val="24"/>
        </w:rPr>
        <w:t>) predstavlja učinkovito upravljanje</w:t>
      </w:r>
      <w:r>
        <w:rPr>
          <w:sz w:val="24"/>
          <w:szCs w:val="24"/>
        </w:rPr>
        <w:t xml:space="preserve"> </w:t>
      </w:r>
      <w:r w:rsidRPr="00B849E2">
        <w:rPr>
          <w:sz w:val="24"/>
          <w:szCs w:val="24"/>
        </w:rPr>
        <w:t xml:space="preserve">svim pojavnim oblicima imovine u vlasništvu </w:t>
      </w:r>
      <w:r w:rsidR="009356C4">
        <w:rPr>
          <w:rFonts w:cstheme="minorHAnsi"/>
          <w:sz w:val="24"/>
          <w:szCs w:val="24"/>
        </w:rPr>
        <w:t>Grada Ivanić-Grada</w:t>
      </w:r>
      <w:r w:rsidR="009356C4" w:rsidRPr="00B849E2">
        <w:rPr>
          <w:sz w:val="24"/>
          <w:szCs w:val="24"/>
        </w:rPr>
        <w:t xml:space="preserve"> </w:t>
      </w:r>
      <w:r w:rsidRPr="00B849E2">
        <w:rPr>
          <w:sz w:val="24"/>
          <w:szCs w:val="24"/>
        </w:rPr>
        <w:t>iz čega proizlazi potreba za</w:t>
      </w:r>
      <w:r>
        <w:rPr>
          <w:sz w:val="24"/>
          <w:szCs w:val="24"/>
        </w:rPr>
        <w:t xml:space="preserve"> a</w:t>
      </w:r>
      <w:r w:rsidRPr="00B849E2">
        <w:rPr>
          <w:sz w:val="24"/>
          <w:szCs w:val="24"/>
        </w:rPr>
        <w:t xml:space="preserve">ktiviranjem nekretnina u vlasništvu </w:t>
      </w:r>
      <w:r w:rsidR="009356C4">
        <w:rPr>
          <w:rFonts w:cstheme="minorHAnsi"/>
          <w:sz w:val="24"/>
          <w:szCs w:val="24"/>
        </w:rPr>
        <w:t>Grada Ivanić-Grada</w:t>
      </w:r>
      <w:r w:rsidR="009356C4" w:rsidRPr="00B849E2">
        <w:rPr>
          <w:sz w:val="24"/>
          <w:szCs w:val="24"/>
        </w:rPr>
        <w:t xml:space="preserve"> </w:t>
      </w:r>
      <w:r w:rsidRPr="00B849E2">
        <w:rPr>
          <w:sz w:val="24"/>
          <w:szCs w:val="24"/>
        </w:rPr>
        <w:t>te postavljanje u funkciju gospodarskog</w:t>
      </w:r>
      <w:r>
        <w:rPr>
          <w:sz w:val="24"/>
          <w:szCs w:val="24"/>
        </w:rPr>
        <w:t xml:space="preserve"> </w:t>
      </w:r>
      <w:r w:rsidRPr="00B849E2">
        <w:rPr>
          <w:sz w:val="24"/>
          <w:szCs w:val="24"/>
        </w:rPr>
        <w:t>razvoja.</w:t>
      </w:r>
    </w:p>
    <w:p w14:paraId="59FEFFDC" w14:textId="0A122FC7" w:rsidR="00B849E2" w:rsidRPr="00B849E2" w:rsidRDefault="00B849E2" w:rsidP="00B849E2">
      <w:pPr>
        <w:spacing w:line="276" w:lineRule="auto"/>
        <w:jc w:val="both"/>
        <w:rPr>
          <w:sz w:val="24"/>
          <w:szCs w:val="24"/>
        </w:rPr>
      </w:pPr>
      <w:r w:rsidRPr="00B849E2">
        <w:rPr>
          <w:sz w:val="24"/>
          <w:szCs w:val="24"/>
        </w:rPr>
        <w:t>Osnovna pretpostavka za promjene u učinkovitijem korištenju nekretnina i</w:t>
      </w:r>
      <w:r>
        <w:rPr>
          <w:sz w:val="24"/>
          <w:szCs w:val="24"/>
        </w:rPr>
        <w:t xml:space="preserve"> </w:t>
      </w:r>
      <w:r w:rsidRPr="00B849E2">
        <w:rPr>
          <w:sz w:val="24"/>
          <w:szCs w:val="24"/>
        </w:rPr>
        <w:t xml:space="preserve">pokretnina u vlasništvu </w:t>
      </w:r>
      <w:r w:rsidR="009356C4">
        <w:rPr>
          <w:rFonts w:cstheme="minorHAnsi"/>
          <w:sz w:val="24"/>
          <w:szCs w:val="24"/>
        </w:rPr>
        <w:t>Grada Ivanić-Grada</w:t>
      </w:r>
      <w:r w:rsidR="009356C4" w:rsidRPr="00B849E2">
        <w:rPr>
          <w:sz w:val="24"/>
          <w:szCs w:val="24"/>
        </w:rPr>
        <w:t xml:space="preserve"> </w:t>
      </w:r>
      <w:r w:rsidRPr="00B849E2">
        <w:rPr>
          <w:sz w:val="24"/>
          <w:szCs w:val="24"/>
        </w:rPr>
        <w:t>jest jačanje svijesti da svi pojavni oblici imovine</w:t>
      </w:r>
      <w:r>
        <w:rPr>
          <w:sz w:val="24"/>
          <w:szCs w:val="24"/>
        </w:rPr>
        <w:t xml:space="preserve"> </w:t>
      </w:r>
      <w:r w:rsidRPr="00B849E2">
        <w:rPr>
          <w:sz w:val="24"/>
          <w:szCs w:val="24"/>
        </w:rPr>
        <w:t>moraju biti u funkciji stvaranja novih i dodanih vrijednosti, a ne trošak i teret koji</w:t>
      </w:r>
      <w:r>
        <w:rPr>
          <w:sz w:val="24"/>
          <w:szCs w:val="24"/>
        </w:rPr>
        <w:t xml:space="preserve"> </w:t>
      </w:r>
      <w:r w:rsidRPr="00B849E2">
        <w:rPr>
          <w:sz w:val="24"/>
          <w:szCs w:val="24"/>
        </w:rPr>
        <w:t>opterećuje i koči razvoj.</w:t>
      </w:r>
    </w:p>
    <w:p w14:paraId="3253FC11" w14:textId="113D2EB4" w:rsidR="00B849E2" w:rsidRPr="00B849E2" w:rsidRDefault="00710760" w:rsidP="00B849E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Grad Ivanić</w:t>
      </w:r>
      <w:r w:rsidR="009356C4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B849E2" w:rsidRPr="00B849E2">
        <w:rPr>
          <w:sz w:val="24"/>
          <w:szCs w:val="24"/>
        </w:rPr>
        <w:t xml:space="preserve"> treba postupati kao dobar gospodar i pratiti preporuke Revizije, a da</w:t>
      </w:r>
      <w:r w:rsidR="00B849E2">
        <w:rPr>
          <w:sz w:val="24"/>
          <w:szCs w:val="24"/>
        </w:rPr>
        <w:t xml:space="preserve"> </w:t>
      </w:r>
      <w:r w:rsidR="00B849E2" w:rsidRPr="00B849E2">
        <w:rPr>
          <w:sz w:val="24"/>
          <w:szCs w:val="24"/>
        </w:rPr>
        <w:t>bi se to ostvarilo, potrebno je osigurati stručne, tehničke, kadrovske i organizacijske</w:t>
      </w:r>
      <w:r w:rsidR="00B849E2">
        <w:rPr>
          <w:sz w:val="24"/>
          <w:szCs w:val="24"/>
        </w:rPr>
        <w:t xml:space="preserve"> </w:t>
      </w:r>
      <w:r w:rsidR="00B849E2" w:rsidRPr="00B849E2">
        <w:rPr>
          <w:sz w:val="24"/>
          <w:szCs w:val="24"/>
        </w:rPr>
        <w:t xml:space="preserve">uvjete. </w:t>
      </w:r>
      <w:r>
        <w:rPr>
          <w:sz w:val="24"/>
          <w:szCs w:val="24"/>
        </w:rPr>
        <w:t>Grad Ivanić</w:t>
      </w:r>
      <w:r w:rsidR="009356C4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B849E2" w:rsidRPr="00B849E2">
        <w:rPr>
          <w:sz w:val="24"/>
          <w:szCs w:val="24"/>
        </w:rPr>
        <w:t xml:space="preserve"> teži organizirati se na potpuno novi način u upravljanju svim</w:t>
      </w:r>
      <w:r w:rsidR="00B849E2">
        <w:rPr>
          <w:sz w:val="24"/>
          <w:szCs w:val="24"/>
        </w:rPr>
        <w:t xml:space="preserve"> </w:t>
      </w:r>
      <w:r w:rsidR="00B849E2" w:rsidRPr="00B849E2">
        <w:rPr>
          <w:sz w:val="24"/>
          <w:szCs w:val="24"/>
        </w:rPr>
        <w:t>oblicima imovine te, kao uspješan gospodar, poduzima radnje i poslove u skladu s jasnim</w:t>
      </w:r>
      <w:r w:rsidR="00B849E2">
        <w:rPr>
          <w:sz w:val="24"/>
          <w:szCs w:val="24"/>
        </w:rPr>
        <w:t xml:space="preserve"> </w:t>
      </w:r>
      <w:r w:rsidR="00B849E2" w:rsidRPr="00B849E2">
        <w:rPr>
          <w:sz w:val="24"/>
          <w:szCs w:val="24"/>
        </w:rPr>
        <w:t>nacionalnim i ekonomskim ciljevima.</w:t>
      </w:r>
    </w:p>
    <w:p w14:paraId="50D3926D" w14:textId="438BC501" w:rsidR="0091163B" w:rsidRDefault="00B849E2" w:rsidP="00B849E2">
      <w:pPr>
        <w:spacing w:line="276" w:lineRule="auto"/>
        <w:jc w:val="both"/>
        <w:rPr>
          <w:sz w:val="24"/>
          <w:szCs w:val="24"/>
        </w:rPr>
      </w:pPr>
      <w:r w:rsidRPr="00B849E2">
        <w:rPr>
          <w:sz w:val="24"/>
          <w:szCs w:val="24"/>
        </w:rPr>
        <w:t>Strategija nalaže u svojim smjernicama imatelju imovine posjedovanje</w:t>
      </w:r>
      <w:r>
        <w:rPr>
          <w:sz w:val="24"/>
          <w:szCs w:val="24"/>
        </w:rPr>
        <w:t xml:space="preserve"> </w:t>
      </w:r>
      <w:r w:rsidRPr="00B849E2">
        <w:rPr>
          <w:sz w:val="24"/>
          <w:szCs w:val="24"/>
        </w:rPr>
        <w:t>vjerodostojnog uvida u opseg i strukturu imovine, što zahtjeva konkretne, točne i redovito</w:t>
      </w:r>
      <w:r>
        <w:rPr>
          <w:sz w:val="24"/>
          <w:szCs w:val="24"/>
        </w:rPr>
        <w:t xml:space="preserve"> </w:t>
      </w:r>
      <w:r w:rsidRPr="00B849E2">
        <w:rPr>
          <w:sz w:val="24"/>
          <w:szCs w:val="24"/>
        </w:rPr>
        <w:t>ažurirane podatke o svim pojavnim oblicima imovine kojom raspolaže.</w:t>
      </w:r>
    </w:p>
    <w:p w14:paraId="641190FA" w14:textId="107895AE" w:rsidR="00435272" w:rsidRPr="0043743B" w:rsidRDefault="00435272" w:rsidP="00435272">
      <w:pPr>
        <w:pStyle w:val="Naslov2"/>
        <w:rPr>
          <w:rFonts w:asciiTheme="minorHAnsi" w:hAnsiTheme="minorHAnsi" w:cstheme="minorHAnsi"/>
        </w:rPr>
      </w:pPr>
      <w:bookmarkStart w:id="26" w:name="_Toc225769681"/>
      <w:r w:rsidRPr="0043743B">
        <w:rPr>
          <w:rFonts w:asciiTheme="minorHAnsi" w:hAnsiTheme="minorHAnsi" w:cstheme="minorHAnsi"/>
        </w:rPr>
        <w:t xml:space="preserve">Obuhvat </w:t>
      </w:r>
      <w:r w:rsidR="004B7013" w:rsidRPr="0043743B">
        <w:rPr>
          <w:rFonts w:asciiTheme="minorHAnsi" w:hAnsiTheme="minorHAnsi" w:cstheme="minorHAnsi"/>
        </w:rPr>
        <w:t>gradske</w:t>
      </w:r>
      <w:r w:rsidRPr="0043743B">
        <w:rPr>
          <w:rFonts w:asciiTheme="minorHAnsi" w:hAnsiTheme="minorHAnsi" w:cstheme="minorHAnsi"/>
        </w:rPr>
        <w:t xml:space="preserve"> imovine</w:t>
      </w:r>
      <w:bookmarkEnd w:id="26"/>
    </w:p>
    <w:p w14:paraId="0C17DAA1" w14:textId="41FCD217" w:rsidR="00435272" w:rsidRDefault="00435272" w:rsidP="00435272">
      <w:pPr>
        <w:spacing w:before="240"/>
        <w:jc w:val="both"/>
        <w:rPr>
          <w:sz w:val="24"/>
          <w:szCs w:val="24"/>
        </w:rPr>
      </w:pPr>
      <w:r w:rsidRPr="00264E35">
        <w:rPr>
          <w:sz w:val="24"/>
          <w:szCs w:val="24"/>
        </w:rPr>
        <w:t>Pojavni oblici imovine</w:t>
      </w:r>
      <w:r>
        <w:rPr>
          <w:sz w:val="24"/>
          <w:szCs w:val="24"/>
        </w:rPr>
        <w:t xml:space="preserve"> </w:t>
      </w:r>
      <w:r w:rsidRPr="00264E35">
        <w:rPr>
          <w:sz w:val="24"/>
          <w:szCs w:val="24"/>
        </w:rPr>
        <w:t xml:space="preserve">kojima </w:t>
      </w:r>
      <w:r w:rsidR="00710760">
        <w:rPr>
          <w:sz w:val="24"/>
          <w:szCs w:val="24"/>
        </w:rPr>
        <w:t>Grad Ivanić</w:t>
      </w:r>
      <w:r w:rsidR="009356C4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264E35">
        <w:rPr>
          <w:sz w:val="24"/>
          <w:szCs w:val="24"/>
        </w:rPr>
        <w:t xml:space="preserve"> raspolaže su sljedeći:</w:t>
      </w:r>
    </w:p>
    <w:p w14:paraId="0EF34FC8" w14:textId="72B53374" w:rsidR="00D6570E" w:rsidRPr="00D6570E" w:rsidRDefault="00C636C9" w:rsidP="001237C4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Zemljišta</w:t>
      </w:r>
      <w:r w:rsidR="00D6570E" w:rsidRPr="00D6570E">
        <w:rPr>
          <w:sz w:val="24"/>
          <w:szCs w:val="24"/>
        </w:rPr>
        <w:t>,</w:t>
      </w:r>
    </w:p>
    <w:p w14:paraId="274856BE" w14:textId="56E69967" w:rsidR="00D6570E" w:rsidRDefault="00C636C9" w:rsidP="001237C4">
      <w:pPr>
        <w:pStyle w:val="Odlomakpopisa"/>
        <w:numPr>
          <w:ilvl w:val="0"/>
          <w:numId w:val="5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Stanovi</w:t>
      </w:r>
      <w:r w:rsidR="00D6570E" w:rsidRPr="00D6570E">
        <w:rPr>
          <w:sz w:val="24"/>
          <w:szCs w:val="24"/>
        </w:rPr>
        <w:t>,</w:t>
      </w:r>
    </w:p>
    <w:p w14:paraId="1D347B83" w14:textId="272DBAE4" w:rsidR="00D6570E" w:rsidRPr="00D6570E" w:rsidRDefault="00D6570E" w:rsidP="001237C4">
      <w:pPr>
        <w:pStyle w:val="Odlomakpopisa"/>
        <w:numPr>
          <w:ilvl w:val="0"/>
          <w:numId w:val="5"/>
        </w:numPr>
        <w:spacing w:before="240"/>
        <w:jc w:val="both"/>
        <w:rPr>
          <w:sz w:val="24"/>
          <w:szCs w:val="24"/>
        </w:rPr>
      </w:pPr>
      <w:r w:rsidRPr="00D6570E">
        <w:rPr>
          <w:sz w:val="24"/>
          <w:szCs w:val="24"/>
        </w:rPr>
        <w:t>Poslovn</w:t>
      </w:r>
      <w:r w:rsidR="00C636C9">
        <w:rPr>
          <w:sz w:val="24"/>
          <w:szCs w:val="24"/>
        </w:rPr>
        <w:t>i</w:t>
      </w:r>
      <w:r w:rsidRPr="00D6570E">
        <w:rPr>
          <w:sz w:val="24"/>
          <w:szCs w:val="24"/>
        </w:rPr>
        <w:t xml:space="preserve"> prostor</w:t>
      </w:r>
      <w:r w:rsidR="00C636C9">
        <w:rPr>
          <w:sz w:val="24"/>
          <w:szCs w:val="24"/>
        </w:rPr>
        <w:t>i,</w:t>
      </w:r>
    </w:p>
    <w:p w14:paraId="348C908E" w14:textId="20678BA8" w:rsidR="00D6570E" w:rsidRDefault="00D6570E" w:rsidP="001237C4">
      <w:pPr>
        <w:pStyle w:val="Odlomakpopisa"/>
        <w:numPr>
          <w:ilvl w:val="0"/>
          <w:numId w:val="5"/>
        </w:numPr>
        <w:spacing w:before="240"/>
        <w:jc w:val="both"/>
        <w:rPr>
          <w:sz w:val="24"/>
          <w:szCs w:val="24"/>
        </w:rPr>
      </w:pPr>
      <w:r w:rsidRPr="00D6570E">
        <w:rPr>
          <w:sz w:val="24"/>
          <w:szCs w:val="24"/>
        </w:rPr>
        <w:t>Sportski objekti</w:t>
      </w:r>
    </w:p>
    <w:p w14:paraId="49AB01A3" w14:textId="78C0C006" w:rsidR="00C636C9" w:rsidRDefault="00C636C9" w:rsidP="001237C4">
      <w:pPr>
        <w:pStyle w:val="Odlomakpopisa"/>
        <w:numPr>
          <w:ilvl w:val="0"/>
          <w:numId w:val="5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Nerazvrstane ceste,</w:t>
      </w:r>
    </w:p>
    <w:p w14:paraId="7E8937BB" w14:textId="2A3E8CF2" w:rsidR="00C636C9" w:rsidRDefault="00C636C9" w:rsidP="001237C4">
      <w:pPr>
        <w:pStyle w:val="Odlomakpopisa"/>
        <w:numPr>
          <w:ilvl w:val="0"/>
          <w:numId w:val="5"/>
        </w:numPr>
        <w:spacing w:before="240"/>
        <w:jc w:val="both"/>
        <w:rPr>
          <w:sz w:val="24"/>
          <w:szCs w:val="24"/>
        </w:rPr>
      </w:pPr>
      <w:r w:rsidRPr="00C636C9">
        <w:rPr>
          <w:sz w:val="24"/>
          <w:szCs w:val="24"/>
        </w:rPr>
        <w:t>Građevine i uređaji javne namjene,</w:t>
      </w:r>
    </w:p>
    <w:p w14:paraId="3E76E16F" w14:textId="6E3B7A62" w:rsidR="00C636C9" w:rsidRDefault="00C636C9" w:rsidP="001237C4">
      <w:pPr>
        <w:pStyle w:val="Odlomakpopisa"/>
        <w:numPr>
          <w:ilvl w:val="0"/>
          <w:numId w:val="5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Groblja i </w:t>
      </w:r>
      <w:r w:rsidR="001237C4">
        <w:rPr>
          <w:sz w:val="24"/>
          <w:szCs w:val="24"/>
        </w:rPr>
        <w:t>krematoriji na grobljima</w:t>
      </w:r>
      <w:r>
        <w:rPr>
          <w:sz w:val="24"/>
          <w:szCs w:val="24"/>
        </w:rPr>
        <w:t>,</w:t>
      </w:r>
    </w:p>
    <w:p w14:paraId="0F926E22" w14:textId="182F10E0" w:rsidR="00D6570E" w:rsidRPr="00D6570E" w:rsidRDefault="00084CC1" w:rsidP="001237C4">
      <w:pPr>
        <w:pStyle w:val="Odlomakpopisa"/>
        <w:numPr>
          <w:ilvl w:val="0"/>
          <w:numId w:val="5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Javne u</w:t>
      </w:r>
      <w:r w:rsidR="00D6570E" w:rsidRPr="00D6570E">
        <w:rPr>
          <w:sz w:val="24"/>
          <w:szCs w:val="24"/>
        </w:rPr>
        <w:t>stanov</w:t>
      </w:r>
      <w:r w:rsidR="00C636C9">
        <w:rPr>
          <w:sz w:val="24"/>
          <w:szCs w:val="24"/>
        </w:rPr>
        <w:t>e</w:t>
      </w:r>
      <w:r w:rsidR="00D6570E" w:rsidRPr="00D6570E">
        <w:rPr>
          <w:sz w:val="24"/>
          <w:szCs w:val="24"/>
        </w:rPr>
        <w:t xml:space="preserve"> u vlasništvu </w:t>
      </w:r>
      <w:r w:rsidR="00710760">
        <w:rPr>
          <w:sz w:val="24"/>
          <w:szCs w:val="24"/>
        </w:rPr>
        <w:t>Grad</w:t>
      </w:r>
      <w:r w:rsidR="009356C4">
        <w:rPr>
          <w:sz w:val="24"/>
          <w:szCs w:val="24"/>
        </w:rPr>
        <w:t>a</w:t>
      </w:r>
      <w:r w:rsidR="00710760">
        <w:rPr>
          <w:sz w:val="24"/>
          <w:szCs w:val="24"/>
        </w:rPr>
        <w:t xml:space="preserve"> Ivanić</w:t>
      </w:r>
      <w:r w:rsidR="009356C4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9356C4">
        <w:rPr>
          <w:sz w:val="24"/>
          <w:szCs w:val="24"/>
        </w:rPr>
        <w:t>a</w:t>
      </w:r>
      <w:r w:rsidR="00D6570E" w:rsidRPr="00D6570E">
        <w:rPr>
          <w:sz w:val="24"/>
          <w:szCs w:val="24"/>
        </w:rPr>
        <w:t>,</w:t>
      </w:r>
    </w:p>
    <w:p w14:paraId="7C7F1D69" w14:textId="046C3D7C" w:rsidR="00D6570E" w:rsidRPr="00D6570E" w:rsidRDefault="00D6570E" w:rsidP="001237C4">
      <w:pPr>
        <w:pStyle w:val="Odlomakpopisa"/>
        <w:numPr>
          <w:ilvl w:val="0"/>
          <w:numId w:val="5"/>
        </w:numPr>
        <w:spacing w:before="240"/>
        <w:jc w:val="both"/>
        <w:rPr>
          <w:sz w:val="24"/>
          <w:szCs w:val="24"/>
        </w:rPr>
      </w:pPr>
      <w:r w:rsidRPr="00D6570E">
        <w:rPr>
          <w:sz w:val="24"/>
          <w:szCs w:val="24"/>
        </w:rPr>
        <w:t>Poslovni udjeli u trgovačkim društvima</w:t>
      </w:r>
      <w:r w:rsidR="00C636C9">
        <w:rPr>
          <w:sz w:val="24"/>
          <w:szCs w:val="24"/>
        </w:rPr>
        <w:t>,</w:t>
      </w:r>
    </w:p>
    <w:p w14:paraId="6122C135" w14:textId="550FF3C0" w:rsidR="00435272" w:rsidRPr="00D6570E" w:rsidRDefault="00D6570E" w:rsidP="001237C4">
      <w:pPr>
        <w:pStyle w:val="Odlomakpopisa"/>
        <w:numPr>
          <w:ilvl w:val="0"/>
          <w:numId w:val="5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D6570E">
        <w:rPr>
          <w:sz w:val="24"/>
          <w:szCs w:val="24"/>
        </w:rPr>
        <w:t>okretnine</w:t>
      </w:r>
      <w:r w:rsidR="0043743B">
        <w:rPr>
          <w:sz w:val="24"/>
          <w:szCs w:val="24"/>
        </w:rPr>
        <w:t xml:space="preserve"> </w:t>
      </w:r>
      <w:r w:rsidRPr="00D6570E">
        <w:rPr>
          <w:sz w:val="24"/>
          <w:szCs w:val="24"/>
        </w:rPr>
        <w:t>- vozila</w:t>
      </w:r>
      <w:r w:rsidR="00C636C9">
        <w:rPr>
          <w:sz w:val="24"/>
          <w:szCs w:val="24"/>
        </w:rPr>
        <w:t>.</w:t>
      </w:r>
    </w:p>
    <w:p w14:paraId="2A01A85B" w14:textId="77777777" w:rsidR="0091163B" w:rsidRDefault="0091163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C00FE3E" w14:textId="792CA67F" w:rsidR="00116FC6" w:rsidRDefault="00116FC6" w:rsidP="00116FC6">
      <w:pPr>
        <w:pStyle w:val="Naslov1"/>
        <w:rPr>
          <w:rFonts w:asciiTheme="minorHAnsi" w:hAnsiTheme="minorHAnsi" w:cstheme="minorHAnsi"/>
        </w:rPr>
      </w:pPr>
      <w:bookmarkStart w:id="27" w:name="_Toc209779170"/>
      <w:bookmarkStart w:id="28" w:name="_Toc209779842"/>
      <w:bookmarkStart w:id="29" w:name="_Toc225769682"/>
      <w:r w:rsidRPr="0043743B">
        <w:rPr>
          <w:rFonts w:asciiTheme="minorHAnsi" w:hAnsiTheme="minorHAnsi" w:cstheme="minorHAnsi"/>
        </w:rPr>
        <w:lastRenderedPageBreak/>
        <w:t xml:space="preserve">Analiza postojećeg stanja upravljanja i raspolaganja svim oblicima imovine u vlasništvu </w:t>
      </w:r>
      <w:r w:rsidR="00710760" w:rsidRPr="0043743B">
        <w:rPr>
          <w:rFonts w:asciiTheme="minorHAnsi" w:hAnsiTheme="minorHAnsi" w:cstheme="minorHAnsi"/>
        </w:rPr>
        <w:t>Grad</w:t>
      </w:r>
      <w:r w:rsidR="009356C4" w:rsidRPr="0043743B">
        <w:rPr>
          <w:rFonts w:asciiTheme="minorHAnsi" w:hAnsiTheme="minorHAnsi" w:cstheme="minorHAnsi"/>
        </w:rPr>
        <w:t>a</w:t>
      </w:r>
      <w:r w:rsidR="00710760" w:rsidRPr="0043743B">
        <w:rPr>
          <w:rFonts w:asciiTheme="minorHAnsi" w:hAnsiTheme="minorHAnsi" w:cstheme="minorHAnsi"/>
        </w:rPr>
        <w:t xml:space="preserve"> Ivanić</w:t>
      </w:r>
      <w:r w:rsidR="009356C4" w:rsidRPr="0043743B">
        <w:rPr>
          <w:rFonts w:asciiTheme="minorHAnsi" w:hAnsiTheme="minorHAnsi" w:cstheme="minorHAnsi"/>
        </w:rPr>
        <w:t>-</w:t>
      </w:r>
      <w:r w:rsidR="00710760" w:rsidRPr="0043743B">
        <w:rPr>
          <w:rFonts w:asciiTheme="minorHAnsi" w:hAnsiTheme="minorHAnsi" w:cstheme="minorHAnsi"/>
        </w:rPr>
        <w:t>Grad</w:t>
      </w:r>
      <w:bookmarkEnd w:id="27"/>
      <w:bookmarkEnd w:id="28"/>
      <w:r w:rsidR="009356C4" w:rsidRPr="0043743B">
        <w:rPr>
          <w:rFonts w:asciiTheme="minorHAnsi" w:hAnsiTheme="minorHAnsi" w:cstheme="minorHAnsi"/>
        </w:rPr>
        <w:t>a</w:t>
      </w:r>
      <w:bookmarkEnd w:id="29"/>
    </w:p>
    <w:p w14:paraId="6366C4B0" w14:textId="77777777" w:rsidR="00E32BAA" w:rsidRPr="00E32BAA" w:rsidRDefault="00E32BAA" w:rsidP="00E32BAA">
      <w:pPr>
        <w:pStyle w:val="Bezproreda"/>
      </w:pPr>
    </w:p>
    <w:p w14:paraId="27C2CF7A" w14:textId="77777777" w:rsidR="001F49E3" w:rsidRPr="0043743B" w:rsidRDefault="001F49E3" w:rsidP="001F49E3">
      <w:pPr>
        <w:pStyle w:val="Naslov2"/>
        <w:spacing w:after="240"/>
        <w:rPr>
          <w:rFonts w:asciiTheme="minorHAnsi" w:hAnsiTheme="minorHAnsi" w:cstheme="minorHAnsi"/>
        </w:rPr>
      </w:pPr>
      <w:bookmarkStart w:id="30" w:name="_Toc209779171"/>
      <w:bookmarkStart w:id="31" w:name="_Toc209779843"/>
      <w:bookmarkStart w:id="32" w:name="_Toc209788213"/>
      <w:bookmarkStart w:id="33" w:name="_Toc225769683"/>
      <w:bookmarkStart w:id="34" w:name="_Toc23164636"/>
      <w:bookmarkStart w:id="35" w:name="_Toc54178716"/>
      <w:r w:rsidRPr="0043743B">
        <w:rPr>
          <w:rFonts w:asciiTheme="minorHAnsi" w:hAnsiTheme="minorHAnsi" w:cstheme="minorHAnsi"/>
        </w:rPr>
        <w:t>Analiza upravljanja imovinom u obliku pokretnina</w:t>
      </w:r>
      <w:bookmarkEnd w:id="30"/>
      <w:bookmarkEnd w:id="31"/>
      <w:bookmarkEnd w:id="32"/>
      <w:bookmarkEnd w:id="33"/>
    </w:p>
    <w:bookmarkEnd w:id="34"/>
    <w:bookmarkEnd w:id="35"/>
    <w:p w14:paraId="5F62BBED" w14:textId="4293B442" w:rsidR="00DE5166" w:rsidRDefault="001F49E3" w:rsidP="001F49E3">
      <w:pPr>
        <w:jc w:val="both"/>
        <w:rPr>
          <w:sz w:val="24"/>
          <w:szCs w:val="24"/>
        </w:rPr>
      </w:pPr>
      <w:r w:rsidRPr="0091163B">
        <w:rPr>
          <w:sz w:val="24"/>
          <w:szCs w:val="24"/>
        </w:rPr>
        <w:t xml:space="preserve">Službena vozila u vlasništvu </w:t>
      </w:r>
      <w:r w:rsidR="009356C4">
        <w:rPr>
          <w:rFonts w:cstheme="minorHAnsi"/>
          <w:sz w:val="24"/>
          <w:szCs w:val="24"/>
        </w:rPr>
        <w:t>Grada Ivanić-Grada</w:t>
      </w:r>
      <w:r w:rsidR="009356C4" w:rsidRPr="0091163B">
        <w:rPr>
          <w:sz w:val="24"/>
          <w:szCs w:val="24"/>
        </w:rPr>
        <w:t xml:space="preserve"> </w:t>
      </w:r>
      <w:r w:rsidR="00DE5166">
        <w:rPr>
          <w:sz w:val="24"/>
          <w:szCs w:val="24"/>
        </w:rPr>
        <w:t>su osobna vozila koja su u vlasništvu Grada ili koja na temelju ugovora o leasingu ili ugovora o dugotrajnom najmu koriste službene osobe Grada za obavljanje službenih poslova i putovanja unutar i izvan područja Grada Ivanić-Grada.</w:t>
      </w:r>
    </w:p>
    <w:p w14:paraId="6F4DCC9F" w14:textId="7FC73F4F" w:rsidR="00DE5166" w:rsidRDefault="00DE5166" w:rsidP="001F49E3">
      <w:pPr>
        <w:jc w:val="both"/>
        <w:rPr>
          <w:sz w:val="24"/>
          <w:szCs w:val="24"/>
        </w:rPr>
      </w:pPr>
      <w:r>
        <w:rPr>
          <w:sz w:val="24"/>
          <w:szCs w:val="24"/>
        </w:rPr>
        <w:t>Grad Ivanić-Grad nema u svom vlasništvu službenih vozila.</w:t>
      </w:r>
    </w:p>
    <w:p w14:paraId="73F5619B" w14:textId="77777777" w:rsidR="008C139D" w:rsidRPr="0043743B" w:rsidRDefault="008C139D" w:rsidP="008C139D">
      <w:pPr>
        <w:pStyle w:val="Naslov2"/>
        <w:rPr>
          <w:rFonts w:asciiTheme="minorHAnsi" w:hAnsiTheme="minorHAnsi" w:cstheme="minorHAnsi"/>
        </w:rPr>
      </w:pPr>
      <w:bookmarkStart w:id="36" w:name="_Toc209779172"/>
      <w:bookmarkStart w:id="37" w:name="_Toc209779844"/>
      <w:bookmarkStart w:id="38" w:name="_Toc209788214"/>
      <w:bookmarkStart w:id="39" w:name="_Toc225769684"/>
      <w:r w:rsidRPr="0043743B">
        <w:rPr>
          <w:rFonts w:asciiTheme="minorHAnsi" w:hAnsiTheme="minorHAnsi" w:cstheme="minorHAnsi"/>
        </w:rPr>
        <w:t>Analiza upravljanja imovinom u obliku vlasničkih udjela</w:t>
      </w:r>
      <w:bookmarkEnd w:id="36"/>
      <w:bookmarkEnd w:id="37"/>
      <w:bookmarkEnd w:id="38"/>
      <w:bookmarkEnd w:id="39"/>
    </w:p>
    <w:p w14:paraId="27AE5C9D" w14:textId="57E0C5E6" w:rsidR="008C139D" w:rsidRPr="00DD0371" w:rsidRDefault="008C139D" w:rsidP="008C139D">
      <w:pPr>
        <w:spacing w:before="240"/>
        <w:jc w:val="both"/>
        <w:rPr>
          <w:sz w:val="24"/>
          <w:szCs w:val="24"/>
        </w:rPr>
      </w:pPr>
      <w:r w:rsidRPr="00DD0371">
        <w:rPr>
          <w:sz w:val="24"/>
          <w:szCs w:val="24"/>
        </w:rPr>
        <w:t xml:space="preserve">Trgovačka društva imaju važnu ulogu u stvaranju bruto društvenog proizvoda, a njihov doprinos pozitivno utječe na povećanje zaposlenosti. Njihovo poslovanje od značaja je kako za stanovnike </w:t>
      </w:r>
      <w:r w:rsidR="009356C4">
        <w:rPr>
          <w:rFonts w:cstheme="minorHAnsi"/>
          <w:sz w:val="24"/>
          <w:szCs w:val="24"/>
        </w:rPr>
        <w:t>Grada Ivanić-Grada</w:t>
      </w:r>
      <w:r w:rsidRPr="00DD0371">
        <w:rPr>
          <w:sz w:val="24"/>
          <w:szCs w:val="24"/>
        </w:rPr>
        <w:t>, tako i za lokalni poslovni sektor.</w:t>
      </w:r>
    </w:p>
    <w:p w14:paraId="4443F348" w14:textId="7AFF97E7" w:rsidR="00E32BAA" w:rsidRPr="00E32BAA" w:rsidRDefault="008C139D" w:rsidP="00E32BAA">
      <w:pPr>
        <w:jc w:val="both"/>
        <w:rPr>
          <w:sz w:val="24"/>
          <w:szCs w:val="24"/>
        </w:rPr>
      </w:pPr>
      <w:r w:rsidRPr="00DD0371">
        <w:rPr>
          <w:sz w:val="24"/>
          <w:szCs w:val="24"/>
        </w:rPr>
        <w:t>Upravljanje poslovnim udjelima u trgovačkim društvima obuhvaća njihovo posjedovanje, stjecanje i raspolaganje, kao i ostvarivanje prava i obveza koje proizlaze iz statusa člana društva, sve u skladu s važećim zakonskim propisima</w:t>
      </w:r>
      <w:r>
        <w:rPr>
          <w:sz w:val="24"/>
          <w:szCs w:val="24"/>
        </w:rPr>
        <w:t>.</w:t>
      </w:r>
    </w:p>
    <w:p w14:paraId="610A9AFB" w14:textId="7090E815" w:rsidR="008C139D" w:rsidRDefault="008C139D" w:rsidP="008C13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Tablica 1. </w:t>
      </w:r>
      <w:r w:rsidRPr="00DD0371">
        <w:rPr>
          <w:sz w:val="24"/>
          <w:szCs w:val="24"/>
        </w:rPr>
        <w:t xml:space="preserve">Popis </w:t>
      </w:r>
      <w:bookmarkStart w:id="40" w:name="_Hlk209846382"/>
      <w:r w:rsidRPr="00DD0371">
        <w:rPr>
          <w:sz w:val="24"/>
          <w:szCs w:val="24"/>
        </w:rPr>
        <w:t>trgovačkih društava</w:t>
      </w:r>
      <w:r>
        <w:rPr>
          <w:sz w:val="24"/>
          <w:szCs w:val="24"/>
        </w:rPr>
        <w:t xml:space="preserve"> </w:t>
      </w:r>
      <w:r w:rsidRPr="00DD0371">
        <w:rPr>
          <w:sz w:val="24"/>
          <w:szCs w:val="24"/>
        </w:rPr>
        <w:t xml:space="preserve">u </w:t>
      </w:r>
      <w:r>
        <w:rPr>
          <w:sz w:val="24"/>
          <w:szCs w:val="24"/>
        </w:rPr>
        <w:t xml:space="preserve">(su)vlasništvu </w:t>
      </w:r>
      <w:bookmarkEnd w:id="40"/>
      <w:r w:rsidR="009356C4">
        <w:rPr>
          <w:rFonts w:cstheme="minorHAnsi"/>
          <w:sz w:val="24"/>
          <w:szCs w:val="24"/>
        </w:rPr>
        <w:t>Grada Ivanić-Grada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0"/>
        <w:gridCol w:w="2401"/>
        <w:gridCol w:w="2541"/>
        <w:gridCol w:w="2006"/>
        <w:gridCol w:w="1886"/>
      </w:tblGrid>
      <w:tr w:rsidR="008C139D" w14:paraId="662B902D" w14:textId="77777777" w:rsidTr="006356DB">
        <w:tc>
          <w:tcPr>
            <w:tcW w:w="939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70C0"/>
          </w:tcPr>
          <w:p w14:paraId="6EE8705D" w14:textId="77777777" w:rsidR="008C139D" w:rsidRPr="003B141A" w:rsidRDefault="008C139D" w:rsidP="00DD28F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B141A">
              <w:rPr>
                <w:color w:val="FFFFFF" w:themeColor="background1"/>
                <w:sz w:val="24"/>
                <w:szCs w:val="24"/>
              </w:rPr>
              <w:t>Opći podaci o poduzeću/ trgovačkom društvu/ ustanove</w:t>
            </w:r>
          </w:p>
        </w:tc>
      </w:tr>
      <w:tr w:rsidR="008C139D" w14:paraId="6069D75C" w14:textId="77777777" w:rsidTr="00E32BAA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14:paraId="3046F9DF" w14:textId="77777777" w:rsidR="008C139D" w:rsidRPr="003B141A" w:rsidRDefault="008C139D" w:rsidP="00DD28F1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14:paraId="2DECAC97" w14:textId="77777777" w:rsidR="008C139D" w:rsidRPr="003B141A" w:rsidRDefault="008C139D" w:rsidP="00DD28F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B141A">
              <w:rPr>
                <w:color w:val="FFFFFF" w:themeColor="background1"/>
                <w:sz w:val="24"/>
                <w:szCs w:val="24"/>
              </w:rPr>
              <w:t>Naziv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14:paraId="6BA5E8C1" w14:textId="77777777" w:rsidR="008C139D" w:rsidRPr="003B141A" w:rsidRDefault="008C139D" w:rsidP="00DD28F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B141A">
              <w:rPr>
                <w:color w:val="FFFFFF" w:themeColor="background1"/>
                <w:sz w:val="24"/>
                <w:szCs w:val="24"/>
              </w:rPr>
              <w:t>Adresa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14:paraId="56DF3464" w14:textId="77777777" w:rsidR="008C139D" w:rsidRPr="003B141A" w:rsidRDefault="008C139D" w:rsidP="00DD28F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B141A">
              <w:rPr>
                <w:color w:val="FFFFFF" w:themeColor="background1"/>
                <w:sz w:val="24"/>
                <w:szCs w:val="24"/>
              </w:rPr>
              <w:t>OIB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BE9B8F8" w14:textId="77777777" w:rsidR="008C139D" w:rsidRPr="003B141A" w:rsidRDefault="008C139D" w:rsidP="00DD28F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B141A">
              <w:rPr>
                <w:color w:val="FFFFFF" w:themeColor="background1"/>
                <w:sz w:val="24"/>
                <w:szCs w:val="24"/>
              </w:rPr>
              <w:t xml:space="preserve">Udio vlasništva </w:t>
            </w:r>
          </w:p>
        </w:tc>
      </w:tr>
      <w:tr w:rsidR="00D6421A" w14:paraId="7C14E929" w14:textId="77777777" w:rsidTr="00E32BAA">
        <w:trPr>
          <w:trHeight w:val="85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7D962" w14:textId="77777777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1.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B7333" w14:textId="0BFF4711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OBITELJSKI RADIO IVANIĆ d.o.o.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F22E7" w14:textId="60487753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Moslavačka ulica 11, Ivanić-Grad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AB450" w14:textId="680F7FCB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74613812885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423F9" w14:textId="2D974516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27,50%</w:t>
            </w:r>
          </w:p>
        </w:tc>
      </w:tr>
      <w:tr w:rsidR="00D6421A" w14:paraId="71000722" w14:textId="77777777" w:rsidTr="00E32BAA">
        <w:trPr>
          <w:trHeight w:val="85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54B55" w14:textId="734E43EF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2.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7ED18" w14:textId="2766B3CD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IVAKOP</w:t>
            </w:r>
            <w:r w:rsidR="00E32BAA">
              <w:rPr>
                <w:sz w:val="24"/>
                <w:szCs w:val="24"/>
              </w:rPr>
              <w:t xml:space="preserve"> </w:t>
            </w:r>
            <w:r w:rsidRPr="004D27BA">
              <w:rPr>
                <w:sz w:val="24"/>
                <w:szCs w:val="24"/>
              </w:rPr>
              <w:t>d.o.o.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54A1B" w14:textId="77777777" w:rsidR="00E32BA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 xml:space="preserve">Savska ulica 50, </w:t>
            </w:r>
          </w:p>
          <w:p w14:paraId="5A0F9D3D" w14:textId="4939350F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Ivanić-Grad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0202D" w14:textId="761EF328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34845090946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F3139" w14:textId="6E481A8F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5</w:t>
            </w:r>
            <w:r w:rsidR="00DE5166">
              <w:rPr>
                <w:sz w:val="24"/>
                <w:szCs w:val="24"/>
              </w:rPr>
              <w:t>2</w:t>
            </w:r>
            <w:r w:rsidRPr="004D27BA">
              <w:rPr>
                <w:sz w:val="24"/>
                <w:szCs w:val="24"/>
              </w:rPr>
              <w:t>,</w:t>
            </w:r>
            <w:r w:rsidR="00DE5166">
              <w:rPr>
                <w:sz w:val="24"/>
                <w:szCs w:val="24"/>
              </w:rPr>
              <w:t>73</w:t>
            </w:r>
            <w:r w:rsidRPr="004D27BA">
              <w:rPr>
                <w:sz w:val="24"/>
                <w:szCs w:val="24"/>
              </w:rPr>
              <w:t>%</w:t>
            </w:r>
          </w:p>
        </w:tc>
      </w:tr>
      <w:tr w:rsidR="00D6421A" w14:paraId="2CD8A0C6" w14:textId="77777777" w:rsidTr="00E32BAA">
        <w:trPr>
          <w:trHeight w:val="85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4C780" w14:textId="067774C7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3.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61F69" w14:textId="1BA33037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Vodoopskrba i odvodnja Zagrebačke županije d.o.o.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FFBE6" w14:textId="0C394D56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 xml:space="preserve">Ulica Janka </w:t>
            </w:r>
            <w:proofErr w:type="spellStart"/>
            <w:r w:rsidRPr="004D27BA">
              <w:rPr>
                <w:sz w:val="24"/>
                <w:szCs w:val="24"/>
              </w:rPr>
              <w:t>Rakuše</w:t>
            </w:r>
            <w:proofErr w:type="spellEnd"/>
            <w:r w:rsidRPr="004D27BA">
              <w:rPr>
                <w:sz w:val="24"/>
                <w:szCs w:val="24"/>
              </w:rPr>
              <w:t xml:space="preserve"> 1, Zagreb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F9108" w14:textId="305AD475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54189804734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B97BB" w14:textId="0CBC22CB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13,79%</w:t>
            </w:r>
          </w:p>
        </w:tc>
      </w:tr>
      <w:tr w:rsidR="00D6421A" w14:paraId="3F9D4C06" w14:textId="77777777" w:rsidTr="00E32BAA">
        <w:trPr>
          <w:trHeight w:val="85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1C278" w14:textId="379B70F3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4.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E4ADE" w14:textId="5B5CC518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IVAPLIN d.o.o.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ACEE2" w14:textId="6F445082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Ulica Krešimira IV 10, Ivanić-Grad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FA2B3" w14:textId="3726470B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57676681803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16FDC" w14:textId="37BF0317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50,00%</w:t>
            </w:r>
          </w:p>
        </w:tc>
      </w:tr>
      <w:tr w:rsidR="00D6421A" w14:paraId="6DC39231" w14:textId="77777777" w:rsidTr="00E32BAA">
        <w:trPr>
          <w:trHeight w:val="85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642C8" w14:textId="6BF8D041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5.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0AA84" w14:textId="19EFCB40" w:rsidR="0043743B" w:rsidRDefault="00D6421A" w:rsidP="0043743B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KOMUNALNI</w:t>
            </w:r>
            <w:r w:rsidR="00E32BAA">
              <w:rPr>
                <w:sz w:val="24"/>
                <w:szCs w:val="24"/>
              </w:rPr>
              <w:t xml:space="preserve"> </w:t>
            </w:r>
            <w:r w:rsidRPr="004D27BA">
              <w:rPr>
                <w:sz w:val="24"/>
                <w:szCs w:val="24"/>
              </w:rPr>
              <w:t xml:space="preserve">CENTAR </w:t>
            </w:r>
          </w:p>
          <w:p w14:paraId="766CA036" w14:textId="6B068246" w:rsidR="00D6421A" w:rsidRPr="004D27BA" w:rsidRDefault="00D6421A" w:rsidP="0043743B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IVANIĆ-GRAD d.o.o.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B223E" w14:textId="7910A48C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Omladinska ulica 30, Ivanić-Grad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D6A49" w14:textId="139426AE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77038075724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32A1F" w14:textId="31F4E4BB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color w:val="000000" w:themeColor="text1"/>
                <w:sz w:val="24"/>
                <w:szCs w:val="24"/>
              </w:rPr>
              <w:t>100,00%</w:t>
            </w:r>
          </w:p>
        </w:tc>
      </w:tr>
      <w:tr w:rsidR="00D6421A" w14:paraId="012BBDD2" w14:textId="77777777" w:rsidTr="00E32BAA">
        <w:trPr>
          <w:trHeight w:val="85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1896C" w14:textId="771DE2A3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6.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1AF20" w14:textId="7E3971D9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Razvojna agencija IGRA d.o.o.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855FC" w14:textId="5F5D426E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Poduzetnička ulica 11, Ivanić-Grad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78BF2" w14:textId="7FD768F9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05818308270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0B63B" w14:textId="23199F88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color w:val="000000" w:themeColor="text1"/>
                <w:sz w:val="24"/>
                <w:szCs w:val="24"/>
              </w:rPr>
              <w:t>100,00%</w:t>
            </w:r>
          </w:p>
        </w:tc>
      </w:tr>
      <w:tr w:rsidR="00D6421A" w14:paraId="3224E7ED" w14:textId="77777777" w:rsidTr="00E32BAA">
        <w:trPr>
          <w:trHeight w:val="85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1954C" w14:textId="39341134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953F5" w14:textId="09241B58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Poduzetnički centar Ivanić-Grad d.o.o.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DBA97" w14:textId="77777777" w:rsidR="00E32BA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 xml:space="preserve">Park hrvatskih branitelja 1, </w:t>
            </w:r>
          </w:p>
          <w:p w14:paraId="0526C58F" w14:textId="6FE8B67D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Ivanić-Grad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5B379" w14:textId="0E5CC28F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86542315971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30F76" w14:textId="458BEF95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color w:val="000000" w:themeColor="text1"/>
                <w:sz w:val="24"/>
                <w:szCs w:val="24"/>
              </w:rPr>
              <w:t>100,00%</w:t>
            </w:r>
          </w:p>
        </w:tc>
      </w:tr>
    </w:tbl>
    <w:p w14:paraId="586B25F2" w14:textId="0535AFD0" w:rsidR="008C139D" w:rsidRDefault="008C139D" w:rsidP="008C139D">
      <w:pPr>
        <w:jc w:val="center"/>
        <w:rPr>
          <w:sz w:val="24"/>
          <w:szCs w:val="24"/>
        </w:rPr>
      </w:pPr>
      <w:r>
        <w:rPr>
          <w:sz w:val="24"/>
          <w:szCs w:val="24"/>
        </w:rPr>
        <w:t>Izvor:</w:t>
      </w:r>
      <w:r w:rsidRPr="00DD0371">
        <w:t xml:space="preserve"> </w:t>
      </w:r>
      <w:r w:rsidR="00710760">
        <w:rPr>
          <w:sz w:val="24"/>
          <w:szCs w:val="24"/>
        </w:rPr>
        <w:t>Grad Ivanić</w:t>
      </w:r>
      <w:r w:rsidR="009356C4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DD0371">
        <w:rPr>
          <w:sz w:val="24"/>
          <w:szCs w:val="24"/>
        </w:rPr>
        <w:t>; Sudski registar; Službene web stranice trgovačkih društava</w:t>
      </w:r>
    </w:p>
    <w:p w14:paraId="61229B68" w14:textId="45F04BAB" w:rsidR="003B141A" w:rsidRDefault="003B141A" w:rsidP="003B141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Tablica 2. </w:t>
      </w:r>
      <w:r w:rsidRPr="00DD0371">
        <w:rPr>
          <w:sz w:val="24"/>
          <w:szCs w:val="24"/>
        </w:rPr>
        <w:t xml:space="preserve">Popis </w:t>
      </w:r>
      <w:r>
        <w:rPr>
          <w:sz w:val="24"/>
          <w:szCs w:val="24"/>
        </w:rPr>
        <w:t xml:space="preserve">javnih ustanova </w:t>
      </w:r>
      <w:r w:rsidRPr="00DD0371">
        <w:rPr>
          <w:sz w:val="24"/>
          <w:szCs w:val="24"/>
        </w:rPr>
        <w:t xml:space="preserve">u </w:t>
      </w:r>
      <w:r>
        <w:rPr>
          <w:sz w:val="24"/>
          <w:szCs w:val="24"/>
        </w:rPr>
        <w:t xml:space="preserve">(su)vlasništvu </w:t>
      </w:r>
      <w:r w:rsidR="009356C4">
        <w:rPr>
          <w:rFonts w:cstheme="minorHAnsi"/>
          <w:sz w:val="24"/>
          <w:szCs w:val="24"/>
        </w:rPr>
        <w:t>Grada Ivanić-Grada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0"/>
        <w:gridCol w:w="2400"/>
        <w:gridCol w:w="2541"/>
        <w:gridCol w:w="2007"/>
        <w:gridCol w:w="1886"/>
      </w:tblGrid>
      <w:tr w:rsidR="003B141A" w14:paraId="22542E06" w14:textId="77777777" w:rsidTr="006356DB">
        <w:tc>
          <w:tcPr>
            <w:tcW w:w="939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70C0"/>
          </w:tcPr>
          <w:p w14:paraId="07B0BD20" w14:textId="77777777" w:rsidR="003B141A" w:rsidRPr="00B62A89" w:rsidRDefault="003B141A" w:rsidP="007F700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B62A89">
              <w:rPr>
                <w:color w:val="FFFFFF" w:themeColor="background1"/>
                <w:sz w:val="24"/>
                <w:szCs w:val="24"/>
              </w:rPr>
              <w:t>Opći podaci o poduzeću/ trgovačkom društvu/ ustanove</w:t>
            </w:r>
          </w:p>
        </w:tc>
      </w:tr>
      <w:tr w:rsidR="003B141A" w14:paraId="6F895EFC" w14:textId="77777777" w:rsidTr="00E32BAA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14:paraId="127654E7" w14:textId="77777777" w:rsidR="003B141A" w:rsidRPr="00B62A89" w:rsidRDefault="003B141A" w:rsidP="007F700B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14:paraId="60A3E8A6" w14:textId="77777777" w:rsidR="003B141A" w:rsidRPr="00B62A89" w:rsidRDefault="003B141A" w:rsidP="007F700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B62A89">
              <w:rPr>
                <w:color w:val="FFFFFF" w:themeColor="background1"/>
                <w:sz w:val="24"/>
                <w:szCs w:val="24"/>
              </w:rPr>
              <w:t>Naziv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14:paraId="0B211421" w14:textId="77777777" w:rsidR="003B141A" w:rsidRPr="00B62A89" w:rsidRDefault="003B141A" w:rsidP="007F700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B62A89">
              <w:rPr>
                <w:color w:val="FFFFFF" w:themeColor="background1"/>
                <w:sz w:val="24"/>
                <w:szCs w:val="24"/>
              </w:rPr>
              <w:t>Adresa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14:paraId="0F0DF814" w14:textId="77777777" w:rsidR="003B141A" w:rsidRPr="00B62A89" w:rsidRDefault="003B141A" w:rsidP="007F700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B62A89">
              <w:rPr>
                <w:color w:val="FFFFFF" w:themeColor="background1"/>
                <w:sz w:val="24"/>
                <w:szCs w:val="24"/>
              </w:rPr>
              <w:t>OIB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5F2D2B0" w14:textId="77777777" w:rsidR="003B141A" w:rsidRPr="00B62A89" w:rsidRDefault="003B141A" w:rsidP="007F700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B62A89">
              <w:rPr>
                <w:color w:val="FFFFFF" w:themeColor="background1"/>
                <w:sz w:val="24"/>
                <w:szCs w:val="24"/>
              </w:rPr>
              <w:t xml:space="preserve">Udio vlasništva </w:t>
            </w:r>
          </w:p>
        </w:tc>
      </w:tr>
      <w:tr w:rsidR="003B141A" w14:paraId="4B89E236" w14:textId="77777777" w:rsidTr="00E32BAA">
        <w:trPr>
          <w:trHeight w:val="85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DDA78" w14:textId="77777777" w:rsidR="003B141A" w:rsidRPr="004D27BA" w:rsidRDefault="003B141A" w:rsidP="007F700B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1.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49775" w14:textId="77777777" w:rsidR="00E32BAA" w:rsidRDefault="00D6421A" w:rsidP="007F700B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 xml:space="preserve">Dječji vrtić </w:t>
            </w:r>
          </w:p>
          <w:p w14:paraId="2282D6E2" w14:textId="3A735FF2" w:rsidR="003B141A" w:rsidRPr="004D27BA" w:rsidRDefault="00D6421A" w:rsidP="00E32BA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Ivanić Grad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8F71F" w14:textId="77777777" w:rsidR="00E32BAA" w:rsidRDefault="00D6421A" w:rsidP="007F700B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 xml:space="preserve">Park hrvatskih branitelja 3, </w:t>
            </w:r>
          </w:p>
          <w:p w14:paraId="107A52CD" w14:textId="37A36DD3" w:rsidR="003B141A" w:rsidRPr="004D27BA" w:rsidRDefault="00D6421A" w:rsidP="007F700B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Ivanić-Grad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74CE0" w14:textId="59DD3797" w:rsidR="003B141A" w:rsidRPr="004D27BA" w:rsidRDefault="00D6421A" w:rsidP="007F700B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17653468355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D1560" w14:textId="77777777" w:rsidR="003B141A" w:rsidRPr="004D27BA" w:rsidRDefault="003B141A" w:rsidP="007F700B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100%</w:t>
            </w:r>
          </w:p>
        </w:tc>
      </w:tr>
      <w:tr w:rsidR="00D6421A" w14:paraId="75BFBB96" w14:textId="77777777" w:rsidTr="00E32BAA">
        <w:trPr>
          <w:trHeight w:val="85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02089" w14:textId="6AB2A048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2.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CE9C8" w14:textId="55A5EE24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P</w:t>
            </w:r>
            <w:r w:rsidR="00E32BAA">
              <w:rPr>
                <w:sz w:val="24"/>
                <w:szCs w:val="24"/>
              </w:rPr>
              <w:t xml:space="preserve">učko otvoreno učilište Ivanić-Grad 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17877" w14:textId="36053E68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Moslavačka ulica 11, Ivanić-Grad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77321" w14:textId="41CBEFE8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60194917869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8833E" w14:textId="557C2524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100%</w:t>
            </w:r>
          </w:p>
        </w:tc>
      </w:tr>
      <w:tr w:rsidR="00D6421A" w14:paraId="36D1A05F" w14:textId="77777777" w:rsidTr="00E32BAA">
        <w:trPr>
          <w:trHeight w:val="85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48B5B" w14:textId="0AED6A6E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3.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30364" w14:textId="0E78C1FA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Muzej Ivanić-Grada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DB54A" w14:textId="77777777" w:rsidR="00E32BA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 xml:space="preserve">Park hrvatskih branitelja 6, </w:t>
            </w:r>
          </w:p>
          <w:p w14:paraId="6A45EB4B" w14:textId="39ED0DF8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Ivanić-Grad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07F87" w14:textId="317CCFFE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93840665340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92B5E" w14:textId="1FF9C2A7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100%</w:t>
            </w:r>
          </w:p>
        </w:tc>
      </w:tr>
      <w:tr w:rsidR="00D6421A" w14:paraId="1B075A85" w14:textId="77777777" w:rsidTr="00E32BAA">
        <w:trPr>
          <w:trHeight w:val="85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CF5B2" w14:textId="3A565321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4.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A717A" w14:textId="68ED8EE6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Gradska knjižnica Ivanić-Grad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0178E" w14:textId="48D2AC73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Moslavačka ulica 11, Ivanić-Grad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4A94D" w14:textId="0135E434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33737838399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FA9F1" w14:textId="0CB4C1B4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100%</w:t>
            </w:r>
          </w:p>
        </w:tc>
      </w:tr>
      <w:tr w:rsidR="00D6421A" w14:paraId="04D738D2" w14:textId="77777777" w:rsidTr="00E32BAA">
        <w:trPr>
          <w:trHeight w:val="85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98A26" w14:textId="0977B057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5.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BF791" w14:textId="77777777" w:rsidR="00E32BA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 xml:space="preserve">Veleučilište </w:t>
            </w:r>
          </w:p>
          <w:p w14:paraId="3885BA88" w14:textId="70AB5BC1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Ivanić-Grad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1CE71" w14:textId="3F9154CC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Moslavačka ulica 13, Ivanić-Grad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9B97D" w14:textId="07476B07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80175889349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DD4BD" w14:textId="4852F832" w:rsidR="00D6421A" w:rsidRPr="004D27BA" w:rsidRDefault="00D6421A" w:rsidP="00D6421A">
            <w:pPr>
              <w:jc w:val="center"/>
              <w:rPr>
                <w:sz w:val="24"/>
                <w:szCs w:val="24"/>
              </w:rPr>
            </w:pPr>
            <w:r w:rsidRPr="004D27BA">
              <w:rPr>
                <w:sz w:val="24"/>
                <w:szCs w:val="24"/>
              </w:rPr>
              <w:t>100%</w:t>
            </w:r>
          </w:p>
        </w:tc>
      </w:tr>
    </w:tbl>
    <w:p w14:paraId="5F2D12D6" w14:textId="453894E9" w:rsidR="003B141A" w:rsidRDefault="003B141A" w:rsidP="003B141A">
      <w:pPr>
        <w:jc w:val="center"/>
        <w:rPr>
          <w:sz w:val="24"/>
          <w:szCs w:val="24"/>
        </w:rPr>
      </w:pPr>
      <w:r>
        <w:rPr>
          <w:sz w:val="24"/>
          <w:szCs w:val="24"/>
        </w:rPr>
        <w:t>Izvor:</w:t>
      </w:r>
      <w:r w:rsidRPr="00DD0371">
        <w:t xml:space="preserve"> </w:t>
      </w:r>
      <w:r w:rsidR="00710760">
        <w:rPr>
          <w:sz w:val="24"/>
          <w:szCs w:val="24"/>
        </w:rPr>
        <w:t>Grad Ivanić</w:t>
      </w:r>
      <w:r w:rsidR="009356C4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DD0371">
        <w:rPr>
          <w:sz w:val="24"/>
          <w:szCs w:val="24"/>
        </w:rPr>
        <w:t>; Sudski registar; Službene web stranice trgovačkih društava</w:t>
      </w:r>
    </w:p>
    <w:p w14:paraId="219BA9A8" w14:textId="5CF2DBCD" w:rsidR="008C139D" w:rsidRDefault="008C139D" w:rsidP="008C139D">
      <w:pPr>
        <w:rPr>
          <w:sz w:val="24"/>
          <w:szCs w:val="24"/>
        </w:rPr>
      </w:pPr>
      <w:r w:rsidRPr="00DD0371">
        <w:rPr>
          <w:sz w:val="24"/>
          <w:szCs w:val="24"/>
        </w:rPr>
        <w:t xml:space="preserve">Postupanje </w:t>
      </w:r>
      <w:r w:rsidR="009356C4">
        <w:rPr>
          <w:rFonts w:cstheme="minorHAnsi"/>
          <w:sz w:val="24"/>
          <w:szCs w:val="24"/>
        </w:rPr>
        <w:t>Grada Ivanić-Grada</w:t>
      </w:r>
      <w:r w:rsidR="009356C4" w:rsidRPr="00DD0371">
        <w:rPr>
          <w:sz w:val="24"/>
          <w:szCs w:val="24"/>
        </w:rPr>
        <w:t xml:space="preserve"> </w:t>
      </w:r>
      <w:r w:rsidRPr="00DD0371">
        <w:rPr>
          <w:sz w:val="24"/>
          <w:szCs w:val="24"/>
        </w:rPr>
        <w:t>kao (su)vlasnika detaljnije definiraju:</w:t>
      </w:r>
    </w:p>
    <w:p w14:paraId="720ECBDD" w14:textId="77777777" w:rsidR="00435272" w:rsidRPr="000F5FAC" w:rsidRDefault="00435272" w:rsidP="00435272">
      <w:pPr>
        <w:pStyle w:val="Odlomakpopisa"/>
        <w:numPr>
          <w:ilvl w:val="0"/>
          <w:numId w:val="17"/>
        </w:numPr>
        <w:jc w:val="both"/>
        <w:rPr>
          <w:sz w:val="24"/>
          <w:szCs w:val="24"/>
        </w:rPr>
      </w:pPr>
      <w:r w:rsidRPr="000F5FAC">
        <w:rPr>
          <w:sz w:val="24"/>
          <w:szCs w:val="24"/>
        </w:rPr>
        <w:t>Zakon o trgovačkim društvima (</w:t>
      </w:r>
      <w:r>
        <w:rPr>
          <w:sz w:val="24"/>
          <w:szCs w:val="24"/>
        </w:rPr>
        <w:t>„</w:t>
      </w:r>
      <w:r w:rsidRPr="000F5FAC">
        <w:rPr>
          <w:sz w:val="24"/>
          <w:szCs w:val="24"/>
        </w:rPr>
        <w:t>Narodne novine</w:t>
      </w:r>
      <w:r>
        <w:rPr>
          <w:sz w:val="24"/>
          <w:szCs w:val="24"/>
        </w:rPr>
        <w:t>“</w:t>
      </w:r>
      <w:r w:rsidRPr="000F5FAC">
        <w:rPr>
          <w:sz w:val="24"/>
          <w:szCs w:val="24"/>
        </w:rPr>
        <w:t>, broj 111/93, 34/99, 121/99, 52/00, 118/03, 107/07, 146/08, 137/09, 125/11, 152/11, 111/12, 68/13, 110/15, 40/19, 34/22, 114/22, 18/23, 130/23</w:t>
      </w:r>
      <w:r>
        <w:rPr>
          <w:sz w:val="24"/>
          <w:szCs w:val="24"/>
        </w:rPr>
        <w:t>, 136/24</w:t>
      </w:r>
      <w:r w:rsidRPr="000F5FAC">
        <w:rPr>
          <w:sz w:val="24"/>
          <w:szCs w:val="24"/>
        </w:rPr>
        <w:t>),</w:t>
      </w:r>
    </w:p>
    <w:p w14:paraId="3CAFD10D" w14:textId="77777777" w:rsidR="00435272" w:rsidRPr="000F5FAC" w:rsidRDefault="00435272" w:rsidP="00435272">
      <w:pPr>
        <w:pStyle w:val="Odlomakpopisa"/>
        <w:numPr>
          <w:ilvl w:val="0"/>
          <w:numId w:val="17"/>
        </w:numPr>
        <w:jc w:val="both"/>
        <w:rPr>
          <w:sz w:val="24"/>
          <w:szCs w:val="24"/>
        </w:rPr>
      </w:pPr>
      <w:r w:rsidRPr="000F5FAC">
        <w:rPr>
          <w:sz w:val="24"/>
          <w:szCs w:val="24"/>
        </w:rPr>
        <w:t>Zakon o sustavu unutarnjih kontrola u javnom sektoru (</w:t>
      </w:r>
      <w:r>
        <w:rPr>
          <w:sz w:val="24"/>
          <w:szCs w:val="24"/>
        </w:rPr>
        <w:t>„</w:t>
      </w:r>
      <w:r w:rsidRPr="000F5FAC">
        <w:rPr>
          <w:sz w:val="24"/>
          <w:szCs w:val="24"/>
        </w:rPr>
        <w:t>Narodne novine</w:t>
      </w:r>
      <w:r>
        <w:rPr>
          <w:sz w:val="24"/>
          <w:szCs w:val="24"/>
        </w:rPr>
        <w:t>“</w:t>
      </w:r>
      <w:r w:rsidRPr="000F5FAC">
        <w:rPr>
          <w:sz w:val="24"/>
          <w:szCs w:val="24"/>
        </w:rPr>
        <w:t>, broj 78/15, 102/19</w:t>
      </w:r>
      <w:r>
        <w:rPr>
          <w:sz w:val="24"/>
          <w:szCs w:val="24"/>
        </w:rPr>
        <w:t>, 105/25</w:t>
      </w:r>
      <w:r w:rsidRPr="000F5FAC">
        <w:rPr>
          <w:sz w:val="24"/>
          <w:szCs w:val="24"/>
        </w:rPr>
        <w:t>),</w:t>
      </w:r>
    </w:p>
    <w:p w14:paraId="3FF3ABA0" w14:textId="77777777" w:rsidR="00435272" w:rsidRPr="000F5FAC" w:rsidRDefault="00435272" w:rsidP="00435272">
      <w:pPr>
        <w:pStyle w:val="Odlomakpopisa"/>
        <w:numPr>
          <w:ilvl w:val="0"/>
          <w:numId w:val="17"/>
        </w:numPr>
        <w:jc w:val="both"/>
        <w:rPr>
          <w:sz w:val="24"/>
          <w:szCs w:val="24"/>
        </w:rPr>
      </w:pPr>
      <w:r w:rsidRPr="000F5FAC">
        <w:rPr>
          <w:sz w:val="24"/>
          <w:szCs w:val="24"/>
        </w:rPr>
        <w:t>Zakon o upravljanju nekretninama i pokretninama u vlasništvu Republike Hrvatske (</w:t>
      </w:r>
      <w:r>
        <w:rPr>
          <w:sz w:val="24"/>
          <w:szCs w:val="24"/>
        </w:rPr>
        <w:t>„</w:t>
      </w:r>
      <w:r w:rsidRPr="000F5FAC">
        <w:rPr>
          <w:sz w:val="24"/>
          <w:szCs w:val="24"/>
        </w:rPr>
        <w:t>Narodne novine</w:t>
      </w:r>
      <w:r>
        <w:rPr>
          <w:sz w:val="24"/>
          <w:szCs w:val="24"/>
        </w:rPr>
        <w:t>“</w:t>
      </w:r>
      <w:r w:rsidRPr="000F5FAC">
        <w:rPr>
          <w:sz w:val="24"/>
          <w:szCs w:val="24"/>
        </w:rPr>
        <w:t>, broj 155/23),</w:t>
      </w:r>
    </w:p>
    <w:p w14:paraId="42F186CF" w14:textId="23E78EE6" w:rsidR="008C139D" w:rsidRPr="000F5FAC" w:rsidRDefault="008C139D" w:rsidP="008C139D">
      <w:pPr>
        <w:pStyle w:val="Odlomakpopisa"/>
        <w:numPr>
          <w:ilvl w:val="0"/>
          <w:numId w:val="17"/>
        </w:numPr>
        <w:jc w:val="both"/>
        <w:rPr>
          <w:sz w:val="24"/>
          <w:szCs w:val="24"/>
        </w:rPr>
      </w:pPr>
      <w:r w:rsidRPr="000F5FAC">
        <w:rPr>
          <w:sz w:val="24"/>
          <w:szCs w:val="24"/>
        </w:rPr>
        <w:t xml:space="preserve">Strategija upravljanja nekretninama i pokretninama u vlasništvu </w:t>
      </w:r>
      <w:r w:rsidR="004B7013">
        <w:rPr>
          <w:rFonts w:cstheme="minorHAnsi"/>
          <w:sz w:val="24"/>
          <w:szCs w:val="24"/>
        </w:rPr>
        <w:t>Grada Ivanić-Grada</w:t>
      </w:r>
      <w:r w:rsidRPr="000F5FAC">
        <w:rPr>
          <w:sz w:val="24"/>
          <w:szCs w:val="24"/>
        </w:rPr>
        <w:t>,</w:t>
      </w:r>
    </w:p>
    <w:p w14:paraId="46CD8CF7" w14:textId="5EA5EBFB" w:rsidR="008C139D" w:rsidRPr="000F5FAC" w:rsidRDefault="008C139D" w:rsidP="008C139D">
      <w:pPr>
        <w:pStyle w:val="Odlomakpopisa"/>
        <w:numPr>
          <w:ilvl w:val="0"/>
          <w:numId w:val="17"/>
        </w:numPr>
        <w:jc w:val="both"/>
        <w:rPr>
          <w:sz w:val="24"/>
          <w:szCs w:val="24"/>
        </w:rPr>
      </w:pPr>
      <w:r w:rsidRPr="000F5FAC">
        <w:rPr>
          <w:sz w:val="24"/>
          <w:szCs w:val="24"/>
        </w:rPr>
        <w:t xml:space="preserve">Godišnji plan upravljanja nekretninama i pokretninama u vlasništvu </w:t>
      </w:r>
      <w:r w:rsidR="004B7013">
        <w:rPr>
          <w:rFonts w:cstheme="minorHAnsi"/>
          <w:sz w:val="24"/>
          <w:szCs w:val="24"/>
        </w:rPr>
        <w:t>Grada Ivanić-Grada</w:t>
      </w:r>
      <w:r w:rsidRPr="000F5FAC">
        <w:rPr>
          <w:sz w:val="24"/>
          <w:szCs w:val="24"/>
        </w:rPr>
        <w:t>.</w:t>
      </w:r>
    </w:p>
    <w:p w14:paraId="56A5AA6F" w14:textId="18A8DF88" w:rsidR="008C139D" w:rsidRPr="00DD0371" w:rsidRDefault="008C139D" w:rsidP="008C139D">
      <w:pPr>
        <w:rPr>
          <w:sz w:val="24"/>
          <w:szCs w:val="24"/>
        </w:rPr>
      </w:pPr>
      <w:r w:rsidRPr="00DD0371">
        <w:rPr>
          <w:sz w:val="24"/>
          <w:szCs w:val="24"/>
        </w:rPr>
        <w:t xml:space="preserve">Dugoročna očekivanja od trgovačkih društava u (su)vlasništvu </w:t>
      </w:r>
      <w:r w:rsidR="009356C4">
        <w:rPr>
          <w:rFonts w:cstheme="minorHAnsi"/>
          <w:sz w:val="24"/>
          <w:szCs w:val="24"/>
        </w:rPr>
        <w:t>Grada Ivanić-Grada</w:t>
      </w:r>
      <w:r w:rsidR="009356C4" w:rsidRPr="00DD0371">
        <w:rPr>
          <w:sz w:val="24"/>
          <w:szCs w:val="24"/>
        </w:rPr>
        <w:t xml:space="preserve"> </w:t>
      </w:r>
      <w:r w:rsidRPr="00DD0371">
        <w:rPr>
          <w:sz w:val="24"/>
          <w:szCs w:val="24"/>
        </w:rPr>
        <w:t>odredit će se planom upravljanja uvažavajući:</w:t>
      </w:r>
    </w:p>
    <w:p w14:paraId="2C8841D6" w14:textId="77777777" w:rsidR="008C139D" w:rsidRPr="00DD0371" w:rsidRDefault="008C139D" w:rsidP="008C139D">
      <w:pPr>
        <w:pStyle w:val="Odlomakpopisa"/>
        <w:numPr>
          <w:ilvl w:val="0"/>
          <w:numId w:val="8"/>
        </w:numPr>
        <w:rPr>
          <w:sz w:val="24"/>
          <w:szCs w:val="24"/>
        </w:rPr>
      </w:pPr>
      <w:r w:rsidRPr="00DD0371">
        <w:rPr>
          <w:sz w:val="24"/>
          <w:szCs w:val="24"/>
        </w:rPr>
        <w:t>Strategiju poslovanja i razvoja trgovačkih društava,</w:t>
      </w:r>
    </w:p>
    <w:p w14:paraId="02527C99" w14:textId="77777777" w:rsidR="008C139D" w:rsidRPr="00DD0371" w:rsidRDefault="008C139D" w:rsidP="008C139D">
      <w:pPr>
        <w:pStyle w:val="Odlomakpopisa"/>
        <w:numPr>
          <w:ilvl w:val="0"/>
          <w:numId w:val="8"/>
        </w:numPr>
        <w:rPr>
          <w:sz w:val="24"/>
          <w:szCs w:val="24"/>
        </w:rPr>
      </w:pPr>
      <w:r w:rsidRPr="00DD0371">
        <w:rPr>
          <w:sz w:val="24"/>
          <w:szCs w:val="24"/>
        </w:rPr>
        <w:t>Kapitalne strukture trgovačkih društava,</w:t>
      </w:r>
    </w:p>
    <w:p w14:paraId="3182A27E" w14:textId="77777777" w:rsidR="008C139D" w:rsidRPr="00DD0371" w:rsidRDefault="008C139D" w:rsidP="008C139D">
      <w:pPr>
        <w:pStyle w:val="Odlomakpopisa"/>
        <w:numPr>
          <w:ilvl w:val="0"/>
          <w:numId w:val="8"/>
        </w:numPr>
        <w:rPr>
          <w:sz w:val="24"/>
          <w:szCs w:val="24"/>
        </w:rPr>
      </w:pPr>
      <w:r w:rsidRPr="00DD0371">
        <w:rPr>
          <w:sz w:val="24"/>
          <w:szCs w:val="24"/>
        </w:rPr>
        <w:t>Pristup izvoru financiranja,</w:t>
      </w:r>
    </w:p>
    <w:p w14:paraId="7BA09C5B" w14:textId="77777777" w:rsidR="008C139D" w:rsidRDefault="008C139D" w:rsidP="008C139D">
      <w:pPr>
        <w:pStyle w:val="Odlomakpopisa"/>
        <w:numPr>
          <w:ilvl w:val="0"/>
          <w:numId w:val="8"/>
        </w:numPr>
        <w:rPr>
          <w:sz w:val="24"/>
          <w:szCs w:val="24"/>
        </w:rPr>
      </w:pPr>
      <w:r w:rsidRPr="00DD0371">
        <w:rPr>
          <w:sz w:val="24"/>
          <w:szCs w:val="24"/>
        </w:rPr>
        <w:t>Izvedena i planirana ulaganja.</w:t>
      </w:r>
    </w:p>
    <w:p w14:paraId="7FF4C615" w14:textId="202A141A" w:rsidR="00DD0371" w:rsidRPr="0043743B" w:rsidRDefault="00DD0371" w:rsidP="00DD0371">
      <w:pPr>
        <w:pStyle w:val="Naslov2"/>
        <w:rPr>
          <w:rFonts w:asciiTheme="minorHAnsi" w:hAnsiTheme="minorHAnsi" w:cstheme="minorHAnsi"/>
        </w:rPr>
      </w:pPr>
      <w:bookmarkStart w:id="41" w:name="_Toc209779173"/>
      <w:bookmarkStart w:id="42" w:name="_Toc209779845"/>
      <w:bookmarkStart w:id="43" w:name="_Toc225769685"/>
      <w:r w:rsidRPr="0043743B">
        <w:rPr>
          <w:rFonts w:asciiTheme="minorHAnsi" w:hAnsiTheme="minorHAnsi" w:cstheme="minorHAnsi"/>
        </w:rPr>
        <w:lastRenderedPageBreak/>
        <w:t xml:space="preserve">Analiza upravljanja nekretninama i pokretninama u vlasništvu </w:t>
      </w:r>
      <w:r w:rsidR="00710760" w:rsidRPr="0043743B">
        <w:rPr>
          <w:rFonts w:asciiTheme="minorHAnsi" w:hAnsiTheme="minorHAnsi" w:cstheme="minorHAnsi"/>
        </w:rPr>
        <w:t>Grad</w:t>
      </w:r>
      <w:r w:rsidR="009356C4" w:rsidRPr="0043743B">
        <w:rPr>
          <w:rFonts w:asciiTheme="minorHAnsi" w:hAnsiTheme="minorHAnsi" w:cstheme="minorHAnsi"/>
        </w:rPr>
        <w:t>a</w:t>
      </w:r>
      <w:r w:rsidR="00710760" w:rsidRPr="0043743B">
        <w:rPr>
          <w:rFonts w:asciiTheme="minorHAnsi" w:hAnsiTheme="minorHAnsi" w:cstheme="minorHAnsi"/>
        </w:rPr>
        <w:t xml:space="preserve"> Ivanić</w:t>
      </w:r>
      <w:r w:rsidR="009356C4" w:rsidRPr="0043743B">
        <w:rPr>
          <w:rFonts w:asciiTheme="minorHAnsi" w:hAnsiTheme="minorHAnsi" w:cstheme="minorHAnsi"/>
        </w:rPr>
        <w:t>-</w:t>
      </w:r>
      <w:r w:rsidR="00710760" w:rsidRPr="0043743B">
        <w:rPr>
          <w:rFonts w:asciiTheme="minorHAnsi" w:hAnsiTheme="minorHAnsi" w:cstheme="minorHAnsi"/>
        </w:rPr>
        <w:t>Grad</w:t>
      </w:r>
      <w:bookmarkEnd w:id="41"/>
      <w:bookmarkEnd w:id="42"/>
      <w:r w:rsidR="009356C4" w:rsidRPr="0043743B">
        <w:rPr>
          <w:rFonts w:asciiTheme="minorHAnsi" w:hAnsiTheme="minorHAnsi" w:cstheme="minorHAnsi"/>
        </w:rPr>
        <w:t>a</w:t>
      </w:r>
      <w:bookmarkEnd w:id="43"/>
    </w:p>
    <w:p w14:paraId="1F06898F" w14:textId="4AE632AF" w:rsidR="00DF2992" w:rsidRPr="00DF2992" w:rsidRDefault="00DF2992" w:rsidP="00435272">
      <w:pPr>
        <w:spacing w:before="240" w:line="276" w:lineRule="auto"/>
        <w:jc w:val="both"/>
        <w:rPr>
          <w:sz w:val="24"/>
          <w:szCs w:val="24"/>
        </w:rPr>
      </w:pPr>
      <w:r w:rsidRPr="00DF2992">
        <w:rPr>
          <w:sz w:val="24"/>
          <w:szCs w:val="24"/>
        </w:rPr>
        <w:t xml:space="preserve">Ovlasti za raspolaganje, upravljanje i korištenje nekretninama i pokretninama u vlasništvu </w:t>
      </w:r>
      <w:r w:rsidR="00F9124F" w:rsidRPr="00F9124F">
        <w:rPr>
          <w:sz w:val="24"/>
          <w:szCs w:val="24"/>
        </w:rPr>
        <w:t xml:space="preserve">Grada Ivanić-Grada </w:t>
      </w:r>
      <w:r w:rsidRPr="00DF2992">
        <w:rPr>
          <w:sz w:val="24"/>
          <w:szCs w:val="24"/>
        </w:rPr>
        <w:t xml:space="preserve">imaju </w:t>
      </w:r>
      <w:r w:rsidR="00F9124F">
        <w:rPr>
          <w:sz w:val="24"/>
          <w:szCs w:val="24"/>
        </w:rPr>
        <w:t>Gradsko</w:t>
      </w:r>
      <w:r w:rsidRPr="00DF2992">
        <w:rPr>
          <w:sz w:val="24"/>
          <w:szCs w:val="24"/>
        </w:rPr>
        <w:t xml:space="preserve"> vijeće i </w:t>
      </w:r>
      <w:r w:rsidR="00F9124F">
        <w:rPr>
          <w:sz w:val="24"/>
          <w:szCs w:val="24"/>
        </w:rPr>
        <w:t>gradonačelnik</w:t>
      </w:r>
      <w:r w:rsidRPr="00DF2992">
        <w:rPr>
          <w:sz w:val="24"/>
          <w:szCs w:val="24"/>
        </w:rPr>
        <w:t xml:space="preserve"> osim ako posebnim zakonom nije drukčije određeno. </w:t>
      </w:r>
      <w:r w:rsidR="00F9124F">
        <w:rPr>
          <w:sz w:val="24"/>
          <w:szCs w:val="24"/>
        </w:rPr>
        <w:t>Gradsko</w:t>
      </w:r>
      <w:r w:rsidRPr="00DF2992">
        <w:rPr>
          <w:sz w:val="24"/>
          <w:szCs w:val="24"/>
        </w:rPr>
        <w:t xml:space="preserve"> vijeće, odnosno </w:t>
      </w:r>
      <w:r w:rsidR="00F9124F">
        <w:rPr>
          <w:sz w:val="24"/>
          <w:szCs w:val="24"/>
        </w:rPr>
        <w:t>gradonačelnik</w:t>
      </w:r>
      <w:r w:rsidRPr="00DF2992">
        <w:rPr>
          <w:sz w:val="24"/>
          <w:szCs w:val="24"/>
        </w:rPr>
        <w:t xml:space="preserve"> stječu, otuđuju, raspolažu i upravljaju nekretninama i pokretninama u vlasništvu </w:t>
      </w:r>
      <w:r w:rsidR="00F9124F">
        <w:rPr>
          <w:rFonts w:cstheme="minorHAnsi"/>
          <w:sz w:val="24"/>
          <w:szCs w:val="24"/>
        </w:rPr>
        <w:t>Grada Ivanić-Grada</w:t>
      </w:r>
      <w:r w:rsidR="00F9124F" w:rsidRPr="00DF2992">
        <w:rPr>
          <w:sz w:val="24"/>
          <w:szCs w:val="24"/>
        </w:rPr>
        <w:t xml:space="preserve"> </w:t>
      </w:r>
      <w:r w:rsidRPr="00DF2992">
        <w:rPr>
          <w:sz w:val="24"/>
          <w:szCs w:val="24"/>
        </w:rPr>
        <w:t xml:space="preserve">pažnjom dobrog gospodara u interesu i cilju općeg gospodarskog i socijalnog napretka građana. Postojeći model upravljanja nekretninama i pokretninama normiran je putem zakonskih i podzakonskih akata, a normizacija je sprovedena i internim aktima, tj. donošenjem odluka </w:t>
      </w:r>
      <w:r w:rsidR="00F9124F">
        <w:rPr>
          <w:rFonts w:cstheme="minorHAnsi"/>
          <w:sz w:val="24"/>
          <w:szCs w:val="24"/>
        </w:rPr>
        <w:t>Grada Ivanić-Grada</w:t>
      </w:r>
      <w:r w:rsidR="00F9124F" w:rsidRPr="00DF2992">
        <w:rPr>
          <w:sz w:val="24"/>
          <w:szCs w:val="24"/>
        </w:rPr>
        <w:t xml:space="preserve"> </w:t>
      </w:r>
      <w:r w:rsidRPr="00DF2992">
        <w:rPr>
          <w:sz w:val="24"/>
          <w:szCs w:val="24"/>
        </w:rPr>
        <w:t>iz područja upravljanja nekretninama i pokretninama.</w:t>
      </w:r>
    </w:p>
    <w:p w14:paraId="3457AA3D" w14:textId="06204D18" w:rsidR="00DF2992" w:rsidRPr="001739C7" w:rsidRDefault="00F9124F" w:rsidP="00DF2992">
      <w:pPr>
        <w:spacing w:line="276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Grad Ivanić-Grad</w:t>
      </w:r>
      <w:r>
        <w:rPr>
          <w:sz w:val="24"/>
          <w:szCs w:val="24"/>
        </w:rPr>
        <w:t xml:space="preserve"> </w:t>
      </w:r>
      <w:r w:rsidR="003B141A">
        <w:rPr>
          <w:sz w:val="24"/>
          <w:szCs w:val="24"/>
        </w:rPr>
        <w:t>izradi</w:t>
      </w:r>
      <w:r>
        <w:rPr>
          <w:sz w:val="24"/>
          <w:szCs w:val="24"/>
        </w:rPr>
        <w:t>o</w:t>
      </w:r>
      <w:r w:rsidR="00363A8D">
        <w:rPr>
          <w:sz w:val="24"/>
          <w:szCs w:val="24"/>
        </w:rPr>
        <w:t xml:space="preserve"> je</w:t>
      </w:r>
      <w:r w:rsidR="00DF2992" w:rsidRPr="001739C7">
        <w:rPr>
          <w:sz w:val="24"/>
          <w:szCs w:val="24"/>
        </w:rPr>
        <w:t xml:space="preserve"> Evidenciju imovine kako bi na jednom mjestu ima</w:t>
      </w:r>
      <w:r>
        <w:rPr>
          <w:sz w:val="24"/>
          <w:szCs w:val="24"/>
        </w:rPr>
        <w:t>o</w:t>
      </w:r>
      <w:r w:rsidR="00DF2992" w:rsidRPr="001739C7">
        <w:rPr>
          <w:sz w:val="24"/>
          <w:szCs w:val="24"/>
        </w:rPr>
        <w:t xml:space="preserve"> uvid u nekretnine s kojima upravlja i raspolaže te osigura</w:t>
      </w:r>
      <w:r w:rsidR="004D27BA">
        <w:rPr>
          <w:sz w:val="24"/>
          <w:szCs w:val="24"/>
        </w:rPr>
        <w:t>o</w:t>
      </w:r>
      <w:r w:rsidR="00DF2992" w:rsidRPr="001739C7">
        <w:rPr>
          <w:sz w:val="24"/>
          <w:szCs w:val="24"/>
        </w:rPr>
        <w:t xml:space="preserve"> funkcionalnost, transparentnost i iskoristivost imovinskih resursa. Evidencij</w:t>
      </w:r>
      <w:r w:rsidR="00BD129E" w:rsidRPr="001739C7">
        <w:rPr>
          <w:sz w:val="24"/>
          <w:szCs w:val="24"/>
        </w:rPr>
        <w:t>u</w:t>
      </w:r>
      <w:r w:rsidR="00DF2992" w:rsidRPr="001739C7">
        <w:rPr>
          <w:sz w:val="24"/>
          <w:szCs w:val="24"/>
        </w:rPr>
        <w:t xml:space="preserve"> imovine </w:t>
      </w:r>
      <w:r w:rsidR="00710760">
        <w:rPr>
          <w:sz w:val="24"/>
          <w:szCs w:val="24"/>
        </w:rPr>
        <w:t>Grad Ivanić</w:t>
      </w:r>
      <w:r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DF2992" w:rsidRPr="001739C7">
        <w:rPr>
          <w:sz w:val="24"/>
          <w:szCs w:val="24"/>
        </w:rPr>
        <w:t xml:space="preserve"> </w:t>
      </w:r>
      <w:r w:rsidR="003B141A">
        <w:rPr>
          <w:sz w:val="24"/>
          <w:szCs w:val="24"/>
        </w:rPr>
        <w:t>usklad</w:t>
      </w:r>
      <w:r>
        <w:rPr>
          <w:sz w:val="24"/>
          <w:szCs w:val="24"/>
        </w:rPr>
        <w:t>io</w:t>
      </w:r>
      <w:r w:rsidR="00232ADE">
        <w:rPr>
          <w:sz w:val="24"/>
          <w:szCs w:val="24"/>
        </w:rPr>
        <w:t xml:space="preserve"> je</w:t>
      </w:r>
      <w:r w:rsidR="00DF2992" w:rsidRPr="001739C7">
        <w:rPr>
          <w:sz w:val="24"/>
          <w:szCs w:val="24"/>
        </w:rPr>
        <w:t xml:space="preserve"> sa Uredbom o Središnjem registru državne imovine (</w:t>
      </w:r>
      <w:r w:rsidR="00EF741A" w:rsidRPr="001739C7">
        <w:rPr>
          <w:sz w:val="24"/>
          <w:szCs w:val="24"/>
        </w:rPr>
        <w:t>„</w:t>
      </w:r>
      <w:r w:rsidR="00DF2992" w:rsidRPr="001739C7">
        <w:rPr>
          <w:sz w:val="24"/>
          <w:szCs w:val="24"/>
        </w:rPr>
        <w:t>Narodne novine</w:t>
      </w:r>
      <w:r w:rsidR="00EF741A" w:rsidRPr="001739C7">
        <w:rPr>
          <w:sz w:val="24"/>
          <w:szCs w:val="24"/>
        </w:rPr>
        <w:t>“</w:t>
      </w:r>
      <w:r w:rsidR="00DF2992" w:rsidRPr="001739C7">
        <w:rPr>
          <w:sz w:val="24"/>
          <w:szCs w:val="24"/>
        </w:rPr>
        <w:t>, broj 03/20).</w:t>
      </w:r>
    </w:p>
    <w:p w14:paraId="09BE06B2" w14:textId="3318A642" w:rsidR="00DF2992" w:rsidRPr="0043743B" w:rsidRDefault="00D12B26" w:rsidP="00D12B26">
      <w:pPr>
        <w:pStyle w:val="Naslov3"/>
        <w:rPr>
          <w:rFonts w:asciiTheme="minorHAnsi" w:hAnsiTheme="minorHAnsi" w:cstheme="minorHAnsi"/>
          <w:sz w:val="26"/>
          <w:szCs w:val="26"/>
        </w:rPr>
      </w:pPr>
      <w:bookmarkStart w:id="44" w:name="_Toc209779174"/>
      <w:bookmarkStart w:id="45" w:name="_Toc209779846"/>
      <w:bookmarkStart w:id="46" w:name="_Toc225769686"/>
      <w:r w:rsidRPr="0043743B">
        <w:rPr>
          <w:rFonts w:asciiTheme="minorHAnsi" w:hAnsiTheme="minorHAnsi" w:cstheme="minorHAnsi"/>
          <w:sz w:val="26"/>
          <w:szCs w:val="26"/>
        </w:rPr>
        <w:t xml:space="preserve">Analiza upravljanja </w:t>
      </w:r>
      <w:r w:rsidR="00795499" w:rsidRPr="0043743B">
        <w:rPr>
          <w:rFonts w:asciiTheme="minorHAnsi" w:hAnsiTheme="minorHAnsi" w:cstheme="minorHAnsi"/>
          <w:sz w:val="26"/>
          <w:szCs w:val="26"/>
        </w:rPr>
        <w:t>nekretninama</w:t>
      </w:r>
      <w:r w:rsidR="00363A8D" w:rsidRPr="0043743B">
        <w:rPr>
          <w:rFonts w:asciiTheme="minorHAnsi" w:hAnsiTheme="minorHAnsi" w:cstheme="minorHAnsi"/>
          <w:sz w:val="26"/>
          <w:szCs w:val="26"/>
        </w:rPr>
        <w:t xml:space="preserve"> </w:t>
      </w:r>
      <w:r w:rsidRPr="0043743B">
        <w:rPr>
          <w:rFonts w:asciiTheme="minorHAnsi" w:hAnsiTheme="minorHAnsi" w:cstheme="minorHAnsi"/>
          <w:sz w:val="26"/>
          <w:szCs w:val="26"/>
        </w:rPr>
        <w:t xml:space="preserve">u vlasništvu </w:t>
      </w:r>
      <w:r w:rsidR="00710760" w:rsidRPr="0043743B">
        <w:rPr>
          <w:rFonts w:asciiTheme="minorHAnsi" w:hAnsiTheme="minorHAnsi" w:cstheme="minorHAnsi"/>
          <w:sz w:val="26"/>
          <w:szCs w:val="26"/>
        </w:rPr>
        <w:t>Grad Ivanić</w:t>
      </w:r>
      <w:r w:rsidR="00F9124F" w:rsidRPr="0043743B">
        <w:rPr>
          <w:rFonts w:asciiTheme="minorHAnsi" w:hAnsiTheme="minorHAnsi" w:cstheme="minorHAnsi"/>
          <w:sz w:val="26"/>
          <w:szCs w:val="26"/>
        </w:rPr>
        <w:t>-</w:t>
      </w:r>
      <w:r w:rsidR="00710760" w:rsidRPr="0043743B">
        <w:rPr>
          <w:rFonts w:asciiTheme="minorHAnsi" w:hAnsiTheme="minorHAnsi" w:cstheme="minorHAnsi"/>
          <w:sz w:val="26"/>
          <w:szCs w:val="26"/>
        </w:rPr>
        <w:t>Grad</w:t>
      </w:r>
      <w:bookmarkEnd w:id="44"/>
      <w:bookmarkEnd w:id="45"/>
      <w:bookmarkEnd w:id="46"/>
    </w:p>
    <w:p w14:paraId="38FCDBCA" w14:textId="7EA9E1F5" w:rsidR="00C74766" w:rsidRPr="00C74766" w:rsidRDefault="00710760" w:rsidP="00C74766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Grad Ivanić</w:t>
      </w:r>
      <w:r w:rsidR="00F9124F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C74766" w:rsidRPr="00C74766">
        <w:rPr>
          <w:sz w:val="24"/>
          <w:szCs w:val="24"/>
        </w:rPr>
        <w:t xml:space="preserve"> u vlasništvu, kao dio portfelja nekretnina</w:t>
      </w:r>
      <w:r w:rsidR="00C74766" w:rsidRPr="009C6AA5">
        <w:rPr>
          <w:sz w:val="24"/>
          <w:szCs w:val="24"/>
        </w:rPr>
        <w:t>, ima poslovne prostore</w:t>
      </w:r>
      <w:r w:rsidR="004D27BA" w:rsidRPr="009C6AA5">
        <w:rPr>
          <w:sz w:val="24"/>
          <w:szCs w:val="24"/>
        </w:rPr>
        <w:t xml:space="preserve">, stanove </w:t>
      </w:r>
      <w:r w:rsidR="00C37997" w:rsidRPr="009C6AA5">
        <w:rPr>
          <w:sz w:val="24"/>
          <w:szCs w:val="24"/>
        </w:rPr>
        <w:t>i sportske objekte</w:t>
      </w:r>
      <w:r w:rsidR="00C74766" w:rsidRPr="009C6AA5">
        <w:rPr>
          <w:sz w:val="24"/>
          <w:szCs w:val="24"/>
        </w:rPr>
        <w:t>. Strategijom i Planom upravljanja nekretni</w:t>
      </w:r>
      <w:r w:rsidR="00C74766" w:rsidRPr="00C37997">
        <w:rPr>
          <w:sz w:val="24"/>
          <w:szCs w:val="24"/>
        </w:rPr>
        <w:t xml:space="preserve">nama i pokretninama u vlasništvu </w:t>
      </w:r>
      <w:r w:rsidR="00F9124F">
        <w:rPr>
          <w:rFonts w:cstheme="minorHAnsi"/>
          <w:sz w:val="24"/>
          <w:szCs w:val="24"/>
        </w:rPr>
        <w:t>Grada Ivanić-Grada</w:t>
      </w:r>
      <w:r w:rsidR="00F9124F" w:rsidRPr="00C37997">
        <w:rPr>
          <w:sz w:val="24"/>
          <w:szCs w:val="24"/>
        </w:rPr>
        <w:t xml:space="preserve"> </w:t>
      </w:r>
      <w:r w:rsidR="00C74766" w:rsidRPr="00C37997">
        <w:rPr>
          <w:sz w:val="24"/>
          <w:szCs w:val="24"/>
        </w:rPr>
        <w:t>svakako treba predvidjeti i povećanje postotka iskorištenosti poslovnih prostora</w:t>
      </w:r>
      <w:r w:rsidR="0026461B" w:rsidRPr="00C37997">
        <w:rPr>
          <w:sz w:val="24"/>
          <w:szCs w:val="24"/>
        </w:rPr>
        <w:t xml:space="preserve"> i </w:t>
      </w:r>
      <w:r w:rsidR="004D27BA">
        <w:rPr>
          <w:sz w:val="24"/>
          <w:szCs w:val="24"/>
        </w:rPr>
        <w:t>stanova</w:t>
      </w:r>
      <w:r w:rsidR="00C74766" w:rsidRPr="00C37997">
        <w:rPr>
          <w:sz w:val="24"/>
          <w:szCs w:val="24"/>
        </w:rPr>
        <w:t>. Ovim aktivnostima je ključno postići maksimalnu racionalnost i kontrolu t</w:t>
      </w:r>
      <w:r w:rsidR="00C74766" w:rsidRPr="00C74766">
        <w:rPr>
          <w:sz w:val="24"/>
          <w:szCs w:val="24"/>
        </w:rPr>
        <w:t>roškova s jedne strane, a s druge strane pomnim planiranjem tekućega održavanja i investicija od strane korisnika postići dugoročno zadržavanje vrijednosti nekretnina.</w:t>
      </w:r>
    </w:p>
    <w:p w14:paraId="5661F497" w14:textId="226540AD" w:rsidR="00C37997" w:rsidRPr="00C37997" w:rsidRDefault="00F9124F" w:rsidP="00C37997">
      <w:pPr>
        <w:spacing w:line="276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Grad Ivanić-Grad</w:t>
      </w:r>
      <w:r w:rsidRPr="00C74766">
        <w:rPr>
          <w:sz w:val="24"/>
          <w:szCs w:val="24"/>
        </w:rPr>
        <w:t xml:space="preserve"> </w:t>
      </w:r>
      <w:r w:rsidR="00C74766" w:rsidRPr="00C74766">
        <w:rPr>
          <w:sz w:val="24"/>
          <w:szCs w:val="24"/>
        </w:rPr>
        <w:t xml:space="preserve">trenutno upravlja i raspolaže </w:t>
      </w:r>
      <w:bookmarkStart w:id="47" w:name="_Hlk225320390"/>
      <w:r w:rsidR="00C74766" w:rsidRPr="00C74766">
        <w:rPr>
          <w:sz w:val="24"/>
          <w:szCs w:val="24"/>
        </w:rPr>
        <w:t>s poslovnim prostorima</w:t>
      </w:r>
      <w:r w:rsidR="00444A79">
        <w:rPr>
          <w:sz w:val="24"/>
          <w:szCs w:val="24"/>
        </w:rPr>
        <w:t xml:space="preserve"> </w:t>
      </w:r>
      <w:r w:rsidR="00C74766" w:rsidRPr="00C74766">
        <w:rPr>
          <w:sz w:val="24"/>
          <w:szCs w:val="24"/>
        </w:rPr>
        <w:t xml:space="preserve">u svom vlasništvu. Poslovni prostori su dani </w:t>
      </w:r>
      <w:r w:rsidR="00CB6855">
        <w:rPr>
          <w:sz w:val="24"/>
          <w:szCs w:val="24"/>
        </w:rPr>
        <w:t xml:space="preserve">u zakup i </w:t>
      </w:r>
      <w:r w:rsidR="00623751">
        <w:rPr>
          <w:sz w:val="24"/>
          <w:szCs w:val="24"/>
        </w:rPr>
        <w:t>na korištenje</w:t>
      </w:r>
      <w:r w:rsidR="00C74766" w:rsidRPr="00C74766">
        <w:rPr>
          <w:sz w:val="24"/>
          <w:szCs w:val="24"/>
        </w:rPr>
        <w:t>. Za poslovne prostore</w:t>
      </w:r>
      <w:r w:rsidR="00D85DB6">
        <w:rPr>
          <w:sz w:val="24"/>
          <w:szCs w:val="24"/>
        </w:rPr>
        <w:t xml:space="preserve"> </w:t>
      </w:r>
      <w:r w:rsidR="00C74766" w:rsidRPr="00C74766">
        <w:rPr>
          <w:sz w:val="24"/>
          <w:szCs w:val="24"/>
        </w:rPr>
        <w:t>koji</w:t>
      </w:r>
      <w:r w:rsidR="00795499">
        <w:rPr>
          <w:sz w:val="24"/>
          <w:szCs w:val="24"/>
        </w:rPr>
        <w:t xml:space="preserve"> nisu dan</w:t>
      </w:r>
      <w:r w:rsidR="004D27BA">
        <w:rPr>
          <w:sz w:val="24"/>
          <w:szCs w:val="24"/>
        </w:rPr>
        <w:t>i</w:t>
      </w:r>
      <w:r w:rsidR="00795499">
        <w:rPr>
          <w:sz w:val="24"/>
          <w:szCs w:val="24"/>
        </w:rPr>
        <w:t xml:space="preserve"> u zakup ili na korištenje</w:t>
      </w:r>
      <w:r w:rsidR="00C74766" w:rsidRPr="00C74766">
        <w:rPr>
          <w:sz w:val="24"/>
          <w:szCs w:val="24"/>
        </w:rPr>
        <w:t xml:space="preserve"> poduzet će se mjere za njihovu namjensku uporabu</w:t>
      </w:r>
      <w:r w:rsidR="00C37997">
        <w:rPr>
          <w:sz w:val="24"/>
          <w:szCs w:val="24"/>
        </w:rPr>
        <w:t xml:space="preserve"> ili će biti ponuđen</w:t>
      </w:r>
      <w:r w:rsidR="007932DE">
        <w:rPr>
          <w:sz w:val="24"/>
          <w:szCs w:val="24"/>
        </w:rPr>
        <w:t>i</w:t>
      </w:r>
      <w:r w:rsidR="00C37997">
        <w:rPr>
          <w:sz w:val="24"/>
          <w:szCs w:val="24"/>
        </w:rPr>
        <w:t xml:space="preserve"> na tržištu</w:t>
      </w:r>
      <w:bookmarkEnd w:id="47"/>
      <w:r w:rsidR="00C37997">
        <w:rPr>
          <w:sz w:val="24"/>
          <w:szCs w:val="24"/>
        </w:rPr>
        <w:t>.</w:t>
      </w:r>
    </w:p>
    <w:p w14:paraId="5ECC1B6B" w14:textId="1855EEDA" w:rsidR="00623751" w:rsidRDefault="00F9124F" w:rsidP="00623751">
      <w:pPr>
        <w:spacing w:line="276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Grad Ivanić-Grad</w:t>
      </w:r>
      <w:r w:rsidRPr="00363A8D">
        <w:rPr>
          <w:sz w:val="24"/>
          <w:szCs w:val="24"/>
        </w:rPr>
        <w:t xml:space="preserve"> </w:t>
      </w:r>
      <w:r w:rsidR="00363A8D" w:rsidRPr="00363A8D">
        <w:rPr>
          <w:sz w:val="24"/>
          <w:szCs w:val="24"/>
        </w:rPr>
        <w:t>u vlasništvu</w:t>
      </w:r>
      <w:r w:rsidR="004D27BA">
        <w:rPr>
          <w:sz w:val="24"/>
          <w:szCs w:val="24"/>
        </w:rPr>
        <w:t xml:space="preserve"> ima</w:t>
      </w:r>
      <w:r w:rsidR="00363A8D" w:rsidRPr="00363A8D">
        <w:rPr>
          <w:sz w:val="24"/>
          <w:szCs w:val="24"/>
        </w:rPr>
        <w:t xml:space="preserve"> stanove</w:t>
      </w:r>
      <w:r w:rsidR="004D27BA">
        <w:rPr>
          <w:sz w:val="24"/>
          <w:szCs w:val="24"/>
        </w:rPr>
        <w:t xml:space="preserve"> koji su dani u najam</w:t>
      </w:r>
      <w:r w:rsidR="00363A8D">
        <w:rPr>
          <w:sz w:val="24"/>
          <w:szCs w:val="24"/>
        </w:rPr>
        <w:t>.</w:t>
      </w:r>
      <w:r w:rsidR="00C37997">
        <w:rPr>
          <w:sz w:val="24"/>
          <w:szCs w:val="24"/>
        </w:rPr>
        <w:t xml:space="preserve"> </w:t>
      </w:r>
      <w:r w:rsidR="004D27BA" w:rsidRPr="00C74766">
        <w:rPr>
          <w:sz w:val="24"/>
          <w:szCs w:val="24"/>
        </w:rPr>
        <w:t xml:space="preserve">Za </w:t>
      </w:r>
      <w:r w:rsidR="004D27BA">
        <w:rPr>
          <w:sz w:val="24"/>
          <w:szCs w:val="24"/>
        </w:rPr>
        <w:t xml:space="preserve">stanove </w:t>
      </w:r>
      <w:r w:rsidR="004D27BA" w:rsidRPr="00C74766">
        <w:rPr>
          <w:sz w:val="24"/>
          <w:szCs w:val="24"/>
        </w:rPr>
        <w:t>koji</w:t>
      </w:r>
      <w:r w:rsidR="004D27BA">
        <w:rPr>
          <w:sz w:val="24"/>
          <w:szCs w:val="24"/>
        </w:rPr>
        <w:t xml:space="preserve"> nisu dani u zakup ili na korištenje</w:t>
      </w:r>
      <w:r w:rsidR="004D27BA" w:rsidRPr="00C74766">
        <w:rPr>
          <w:sz w:val="24"/>
          <w:szCs w:val="24"/>
        </w:rPr>
        <w:t xml:space="preserve"> poduzet će se mjere za njihovu namjensku uporabu</w:t>
      </w:r>
      <w:r w:rsidR="004D27BA">
        <w:rPr>
          <w:sz w:val="24"/>
          <w:szCs w:val="24"/>
        </w:rPr>
        <w:t xml:space="preserve"> ili će biti ponuđeni na tržištu</w:t>
      </w:r>
      <w:r w:rsidR="00294D05">
        <w:rPr>
          <w:sz w:val="24"/>
          <w:szCs w:val="24"/>
        </w:rPr>
        <w:t>.</w:t>
      </w:r>
    </w:p>
    <w:p w14:paraId="198DA5E8" w14:textId="7CB8D63D" w:rsidR="00363A8D" w:rsidRDefault="00710760" w:rsidP="00C379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Grad Ivanić</w:t>
      </w:r>
      <w:r w:rsidR="004B7013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C37997" w:rsidRPr="00C37997">
        <w:rPr>
          <w:sz w:val="24"/>
          <w:szCs w:val="24"/>
        </w:rPr>
        <w:t xml:space="preserve"> </w:t>
      </w:r>
      <w:r w:rsidR="00C37997" w:rsidRPr="00C74766">
        <w:rPr>
          <w:sz w:val="24"/>
          <w:szCs w:val="24"/>
        </w:rPr>
        <w:t>trenutno upravlja i raspolaže s</w:t>
      </w:r>
      <w:r w:rsidR="00C37997">
        <w:rPr>
          <w:sz w:val="24"/>
          <w:szCs w:val="24"/>
        </w:rPr>
        <w:t xml:space="preserve">a sportskim objektima </w:t>
      </w:r>
      <w:r w:rsidR="00C37997" w:rsidRPr="00C74766">
        <w:rPr>
          <w:sz w:val="24"/>
          <w:szCs w:val="24"/>
        </w:rPr>
        <w:t>u svom vlasništvu</w:t>
      </w:r>
      <w:r w:rsidR="00C37997">
        <w:rPr>
          <w:sz w:val="24"/>
          <w:szCs w:val="24"/>
        </w:rPr>
        <w:t>.</w:t>
      </w:r>
      <w:r w:rsidR="00C37997" w:rsidRPr="00C37997">
        <w:t xml:space="preserve"> </w:t>
      </w:r>
      <w:r w:rsidR="00C37997" w:rsidRPr="00C37997">
        <w:rPr>
          <w:sz w:val="24"/>
          <w:szCs w:val="24"/>
        </w:rPr>
        <w:t xml:space="preserve">Način upravljanja i korištenja sportskih građevina kao i međusobna prava i obveze između </w:t>
      </w:r>
      <w:r>
        <w:rPr>
          <w:sz w:val="24"/>
          <w:szCs w:val="24"/>
        </w:rPr>
        <w:t>Grad</w:t>
      </w:r>
      <w:r w:rsidR="004B7013">
        <w:rPr>
          <w:sz w:val="24"/>
          <w:szCs w:val="24"/>
        </w:rPr>
        <w:t>a</w:t>
      </w:r>
      <w:r>
        <w:rPr>
          <w:sz w:val="24"/>
          <w:szCs w:val="24"/>
        </w:rPr>
        <w:t xml:space="preserve"> Ivanić</w:t>
      </w:r>
      <w:r w:rsidR="004B7013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4B7013">
        <w:rPr>
          <w:sz w:val="24"/>
          <w:szCs w:val="24"/>
        </w:rPr>
        <w:t>a</w:t>
      </w:r>
      <w:r w:rsidR="00C37997" w:rsidRPr="00C37997">
        <w:rPr>
          <w:sz w:val="24"/>
          <w:szCs w:val="24"/>
        </w:rPr>
        <w:t xml:space="preserve"> i upravitelja reguliraju se Ugovorom o upravljanju i korištenju sportske građevine</w:t>
      </w:r>
      <w:r w:rsidR="00294D05">
        <w:rPr>
          <w:sz w:val="24"/>
          <w:szCs w:val="24"/>
        </w:rPr>
        <w:t xml:space="preserve"> i</w:t>
      </w:r>
      <w:r w:rsidR="00294D05" w:rsidRPr="00294D05">
        <w:t xml:space="preserve"> </w:t>
      </w:r>
      <w:r w:rsidR="00294D05" w:rsidRPr="00294D05">
        <w:rPr>
          <w:sz w:val="24"/>
          <w:szCs w:val="24"/>
        </w:rPr>
        <w:t>Odluk</w:t>
      </w:r>
      <w:r w:rsidR="00294D05">
        <w:rPr>
          <w:sz w:val="24"/>
          <w:szCs w:val="24"/>
        </w:rPr>
        <w:t>om</w:t>
      </w:r>
      <w:r w:rsidR="00294D05" w:rsidRPr="00294D05">
        <w:rPr>
          <w:sz w:val="24"/>
          <w:szCs w:val="24"/>
        </w:rPr>
        <w:t xml:space="preserve"> o načinu upravljanja i korištenja sportskih građevina u vlasništvu Grada Ivanić-Grada</w:t>
      </w:r>
      <w:r w:rsidR="00C37997" w:rsidRPr="00C37997">
        <w:rPr>
          <w:sz w:val="24"/>
          <w:szCs w:val="24"/>
        </w:rPr>
        <w:t>.</w:t>
      </w:r>
    </w:p>
    <w:p w14:paraId="0F9003A7" w14:textId="6BC71359" w:rsidR="000275BD" w:rsidRPr="0043743B" w:rsidRDefault="000275BD" w:rsidP="000275BD">
      <w:pPr>
        <w:pStyle w:val="Naslov3"/>
        <w:spacing w:line="276" w:lineRule="auto"/>
        <w:rPr>
          <w:rFonts w:ascii="Calibri" w:hAnsi="Calibri" w:cs="Calibri"/>
          <w:sz w:val="26"/>
          <w:szCs w:val="26"/>
        </w:rPr>
      </w:pPr>
      <w:bookmarkStart w:id="48" w:name="_Toc209779175"/>
      <w:bookmarkStart w:id="49" w:name="_Toc209779847"/>
      <w:bookmarkStart w:id="50" w:name="_Toc225769687"/>
      <w:r w:rsidRPr="0043743B">
        <w:rPr>
          <w:rFonts w:ascii="Calibri" w:hAnsi="Calibri" w:cs="Calibri"/>
          <w:sz w:val="26"/>
          <w:szCs w:val="26"/>
        </w:rPr>
        <w:t xml:space="preserve">Analiza upravljanja građevinskim i poljoprivrednim zemljištem u vlasništvu </w:t>
      </w:r>
      <w:r w:rsidR="00710760" w:rsidRPr="0043743B">
        <w:rPr>
          <w:rFonts w:ascii="Calibri" w:hAnsi="Calibri" w:cs="Calibri"/>
          <w:sz w:val="26"/>
          <w:szCs w:val="26"/>
        </w:rPr>
        <w:t>Grad</w:t>
      </w:r>
      <w:r w:rsidR="004C4189" w:rsidRPr="0043743B">
        <w:rPr>
          <w:rFonts w:ascii="Calibri" w:hAnsi="Calibri" w:cs="Calibri"/>
          <w:sz w:val="26"/>
          <w:szCs w:val="26"/>
        </w:rPr>
        <w:t>a</w:t>
      </w:r>
      <w:r w:rsidR="00710760" w:rsidRPr="0043743B">
        <w:rPr>
          <w:rFonts w:ascii="Calibri" w:hAnsi="Calibri" w:cs="Calibri"/>
          <w:sz w:val="26"/>
          <w:szCs w:val="26"/>
        </w:rPr>
        <w:t xml:space="preserve"> Ivanić</w:t>
      </w:r>
      <w:r w:rsidR="004C4189" w:rsidRPr="0043743B">
        <w:rPr>
          <w:rFonts w:ascii="Calibri" w:hAnsi="Calibri" w:cs="Calibri"/>
          <w:sz w:val="26"/>
          <w:szCs w:val="26"/>
        </w:rPr>
        <w:t>-</w:t>
      </w:r>
      <w:r w:rsidR="00710760" w:rsidRPr="0043743B">
        <w:rPr>
          <w:rFonts w:ascii="Calibri" w:hAnsi="Calibri" w:cs="Calibri"/>
          <w:sz w:val="26"/>
          <w:szCs w:val="26"/>
        </w:rPr>
        <w:t>Grad</w:t>
      </w:r>
      <w:bookmarkEnd w:id="48"/>
      <w:bookmarkEnd w:id="49"/>
      <w:r w:rsidR="004C4189" w:rsidRPr="0043743B">
        <w:rPr>
          <w:rFonts w:ascii="Calibri" w:hAnsi="Calibri" w:cs="Calibri"/>
          <w:sz w:val="26"/>
          <w:szCs w:val="26"/>
        </w:rPr>
        <w:t>a</w:t>
      </w:r>
      <w:bookmarkEnd w:id="50"/>
    </w:p>
    <w:p w14:paraId="6A2B75F5" w14:textId="30F85DD6" w:rsidR="00D12B26" w:rsidRDefault="00D12B26" w:rsidP="00C74766">
      <w:pPr>
        <w:spacing w:before="240" w:line="276" w:lineRule="auto"/>
        <w:jc w:val="both"/>
        <w:rPr>
          <w:sz w:val="24"/>
          <w:szCs w:val="24"/>
        </w:rPr>
      </w:pPr>
      <w:r w:rsidRPr="00C74766">
        <w:rPr>
          <w:sz w:val="24"/>
          <w:szCs w:val="24"/>
        </w:rPr>
        <w:t xml:space="preserve">Portfelj nekretnina </w:t>
      </w:r>
      <w:r w:rsidR="004C4189">
        <w:rPr>
          <w:rFonts w:cstheme="minorHAnsi"/>
          <w:sz w:val="24"/>
          <w:szCs w:val="24"/>
        </w:rPr>
        <w:t>Grada Ivanić-Grada</w:t>
      </w:r>
      <w:r w:rsidR="004C4189" w:rsidRPr="00C74766">
        <w:rPr>
          <w:sz w:val="24"/>
          <w:szCs w:val="24"/>
        </w:rPr>
        <w:t xml:space="preserve"> </w:t>
      </w:r>
      <w:r w:rsidRPr="00C74766">
        <w:rPr>
          <w:sz w:val="24"/>
          <w:szCs w:val="24"/>
        </w:rPr>
        <w:t xml:space="preserve">čini građevinsko i poljoprivredno zemljište, koje predstavlja potencijal za privlačenje investicija i ostvarivanje ekonomskog rasta. Aktivnosti u </w:t>
      </w:r>
      <w:r w:rsidRPr="00C74766">
        <w:rPr>
          <w:sz w:val="24"/>
          <w:szCs w:val="24"/>
        </w:rPr>
        <w:lastRenderedPageBreak/>
        <w:t xml:space="preserve">upravljanju i raspolaganju zemljištem u vlasništvu </w:t>
      </w:r>
      <w:r w:rsidR="004C4189">
        <w:rPr>
          <w:rFonts w:cstheme="minorHAnsi"/>
          <w:sz w:val="24"/>
          <w:szCs w:val="24"/>
        </w:rPr>
        <w:t>Grada Ivanić-Grada</w:t>
      </w:r>
      <w:r w:rsidR="004C4189" w:rsidRPr="00C74766">
        <w:rPr>
          <w:sz w:val="24"/>
          <w:szCs w:val="24"/>
        </w:rPr>
        <w:t xml:space="preserve"> </w:t>
      </w:r>
      <w:r w:rsidRPr="00C74766">
        <w:rPr>
          <w:sz w:val="24"/>
          <w:szCs w:val="24"/>
        </w:rPr>
        <w:t xml:space="preserve">podrazumijevaju i provođenje postupaka stavljanja tog zemljišta u funkciju: prodajom, osnivanjem prava građenja i prava služnosti, rješavanjem imovinskopravnih odnosa, davanjem u zakup zemljišta te kupnjom građevinskog i poljoprivrednog zemljišta za korist </w:t>
      </w:r>
      <w:r w:rsidR="004C4189">
        <w:rPr>
          <w:rFonts w:cstheme="minorHAnsi"/>
          <w:sz w:val="24"/>
          <w:szCs w:val="24"/>
        </w:rPr>
        <w:t>Grada Ivanić-Grada</w:t>
      </w:r>
      <w:r w:rsidRPr="00C74766">
        <w:rPr>
          <w:sz w:val="24"/>
          <w:szCs w:val="24"/>
        </w:rPr>
        <w:t xml:space="preserve">, kao i druge poslove u vezi sa građevinskim i poljoprivrednim zemljištem u vlasništvu </w:t>
      </w:r>
      <w:r w:rsidR="004C4189">
        <w:rPr>
          <w:rFonts w:cstheme="minorHAnsi"/>
          <w:sz w:val="24"/>
          <w:szCs w:val="24"/>
        </w:rPr>
        <w:t>Grada Ivanić-Grada</w:t>
      </w:r>
      <w:r w:rsidRPr="00C74766">
        <w:rPr>
          <w:sz w:val="24"/>
          <w:szCs w:val="24"/>
        </w:rPr>
        <w:t>, ako upravljanje i raspolaganje njima nije u nadležnosti drugog tijela.</w:t>
      </w:r>
    </w:p>
    <w:p w14:paraId="50BFDF1F" w14:textId="04CEF21D" w:rsidR="00C74766" w:rsidRPr="0043743B" w:rsidRDefault="00C74766" w:rsidP="00C74766">
      <w:pPr>
        <w:pStyle w:val="Naslov4"/>
        <w:rPr>
          <w:rFonts w:asciiTheme="minorHAnsi" w:hAnsiTheme="minorHAnsi" w:cstheme="minorHAnsi"/>
          <w:sz w:val="26"/>
          <w:szCs w:val="26"/>
        </w:rPr>
      </w:pPr>
      <w:bookmarkStart w:id="51" w:name="_Toc225769688"/>
      <w:r w:rsidRPr="0043743B">
        <w:rPr>
          <w:rFonts w:asciiTheme="minorHAnsi" w:hAnsiTheme="minorHAnsi" w:cstheme="minorHAnsi"/>
          <w:sz w:val="26"/>
          <w:szCs w:val="26"/>
        </w:rPr>
        <w:t>Građevinsko zemljište</w:t>
      </w:r>
      <w:bookmarkEnd w:id="51"/>
    </w:p>
    <w:p w14:paraId="160CD8AD" w14:textId="527B4688" w:rsidR="00C74766" w:rsidRDefault="00435272" w:rsidP="00C74766">
      <w:pPr>
        <w:spacing w:before="240" w:line="276" w:lineRule="auto"/>
        <w:jc w:val="both"/>
        <w:rPr>
          <w:sz w:val="24"/>
          <w:szCs w:val="24"/>
        </w:rPr>
      </w:pPr>
      <w:r w:rsidRPr="00C74766">
        <w:rPr>
          <w:sz w:val="24"/>
          <w:szCs w:val="24"/>
        </w:rPr>
        <w:t>Građevinsko zemljišt</w:t>
      </w:r>
      <w:r>
        <w:rPr>
          <w:sz w:val="24"/>
          <w:szCs w:val="24"/>
        </w:rPr>
        <w:t>e</w:t>
      </w:r>
      <w:r w:rsidRPr="00C74766">
        <w:rPr>
          <w:sz w:val="24"/>
          <w:szCs w:val="24"/>
        </w:rPr>
        <w:t>, prema odredbama Zakona o prostornom uređenju (</w:t>
      </w:r>
      <w:r>
        <w:rPr>
          <w:sz w:val="24"/>
          <w:szCs w:val="24"/>
        </w:rPr>
        <w:t>„</w:t>
      </w:r>
      <w:r w:rsidRPr="00C74766">
        <w:rPr>
          <w:sz w:val="24"/>
          <w:szCs w:val="24"/>
        </w:rPr>
        <w:t>Narodne novine</w:t>
      </w:r>
      <w:r>
        <w:rPr>
          <w:sz w:val="24"/>
          <w:szCs w:val="24"/>
        </w:rPr>
        <w:t>“</w:t>
      </w:r>
      <w:r w:rsidRPr="00C74766">
        <w:rPr>
          <w:sz w:val="24"/>
          <w:szCs w:val="24"/>
        </w:rPr>
        <w:t xml:space="preserve">, broj </w:t>
      </w:r>
      <w:r>
        <w:rPr>
          <w:sz w:val="24"/>
          <w:szCs w:val="24"/>
        </w:rPr>
        <w:t>155/25</w:t>
      </w:r>
      <w:r w:rsidRPr="00C74766">
        <w:rPr>
          <w:sz w:val="24"/>
          <w:szCs w:val="24"/>
        </w:rPr>
        <w:t xml:space="preserve">), </w:t>
      </w:r>
      <w:r w:rsidRPr="00D9472F">
        <w:rPr>
          <w:sz w:val="24"/>
          <w:szCs w:val="24"/>
        </w:rPr>
        <w:t>j</w:t>
      </w:r>
      <w:r>
        <w:rPr>
          <w:sz w:val="24"/>
          <w:szCs w:val="24"/>
        </w:rPr>
        <w:t>e</w:t>
      </w:r>
      <w:r w:rsidRPr="00D9472F">
        <w:rPr>
          <w:sz w:val="24"/>
          <w:szCs w:val="24"/>
        </w:rPr>
        <w:t xml:space="preserve"> zemljište unutar granica građevinskog područja te zemljište izvan građevinskog područja obuhvaćeno građevnom česticom na kojoj je izgrađena građevina</w:t>
      </w:r>
      <w:r>
        <w:rPr>
          <w:sz w:val="24"/>
          <w:szCs w:val="24"/>
        </w:rPr>
        <w:t>.</w:t>
      </w:r>
    </w:p>
    <w:p w14:paraId="5F9C2112" w14:textId="6F96B797" w:rsidR="00A14868" w:rsidRPr="0043743B" w:rsidRDefault="00A14868" w:rsidP="00A14868">
      <w:pPr>
        <w:pStyle w:val="Naslov4"/>
        <w:rPr>
          <w:rFonts w:asciiTheme="minorHAnsi" w:hAnsiTheme="minorHAnsi" w:cstheme="minorHAnsi"/>
          <w:sz w:val="26"/>
          <w:szCs w:val="26"/>
        </w:rPr>
      </w:pPr>
      <w:bookmarkStart w:id="52" w:name="_Toc225769689"/>
      <w:r w:rsidRPr="0043743B">
        <w:rPr>
          <w:rFonts w:asciiTheme="minorHAnsi" w:hAnsiTheme="minorHAnsi" w:cstheme="minorHAnsi"/>
          <w:sz w:val="26"/>
          <w:szCs w:val="26"/>
        </w:rPr>
        <w:t>Poduzetnička</w:t>
      </w:r>
      <w:r w:rsidRPr="0043743B">
        <w:rPr>
          <w:rFonts w:asciiTheme="minorHAnsi" w:hAnsiTheme="minorHAnsi" w:cstheme="minorHAnsi"/>
        </w:rPr>
        <w:t xml:space="preserve"> </w:t>
      </w:r>
      <w:r w:rsidRPr="0043743B">
        <w:rPr>
          <w:rFonts w:asciiTheme="minorHAnsi" w:hAnsiTheme="minorHAnsi" w:cstheme="minorHAnsi"/>
          <w:sz w:val="26"/>
          <w:szCs w:val="26"/>
        </w:rPr>
        <w:t>zona</w:t>
      </w:r>
      <w:bookmarkEnd w:id="52"/>
    </w:p>
    <w:p w14:paraId="2F8B904C" w14:textId="67E5D6C3" w:rsidR="00A14868" w:rsidRPr="00A14868" w:rsidRDefault="00A14868" w:rsidP="00A14868">
      <w:pPr>
        <w:spacing w:before="240" w:line="276" w:lineRule="auto"/>
        <w:jc w:val="both"/>
        <w:rPr>
          <w:sz w:val="24"/>
          <w:szCs w:val="24"/>
        </w:rPr>
      </w:pPr>
      <w:r w:rsidRPr="00A14868">
        <w:rPr>
          <w:sz w:val="24"/>
          <w:szCs w:val="24"/>
        </w:rPr>
        <w:t>Od 2001. godine se putem nadležnih ministarstava, provode programi Vlade Republike Hrvatske za poticanje malog gospodarstva a donesen je i Zakon o unapređenju poduzetničke infrastrukture („Narodne novine“, broj 93/13, 114/13, 41/14, 57/18, 138/21). U Programu razvoja poduzetničkih zona postavljeni su opći ciljevi: razvoj poduzetničkih zona u blizini svakog većeg naselja a namjena poduzetničke zone treba biti proizvodnja. Poduzetnička zona treba osigurati osnivanje i gradnju proizvodnog objekta u najkraćem roku, sastavni dio poduzetničke zone je centar za edukaciju i pružanje savjeta poduzetniku o financiranju, proizvodnji i načinu poslovanja te ravnomjerno osnivanje poduzetničkih zona kako bi se izjednačile razlike u standardu između pojedinih županija.</w:t>
      </w:r>
    </w:p>
    <w:p w14:paraId="2B4DD543" w14:textId="4C55D851" w:rsidR="00A14868" w:rsidRDefault="00A14868" w:rsidP="00A14868">
      <w:pPr>
        <w:spacing w:line="276" w:lineRule="auto"/>
        <w:jc w:val="both"/>
        <w:rPr>
          <w:sz w:val="24"/>
          <w:szCs w:val="24"/>
        </w:rPr>
      </w:pPr>
      <w:r w:rsidRPr="00A14868">
        <w:rPr>
          <w:sz w:val="24"/>
          <w:szCs w:val="24"/>
        </w:rPr>
        <w:t xml:space="preserve">Namjera osnivanja Poduzetničkih zona jest poticanje razvoja poduzetništva kao pokretačke snage lokalnog održivog gospodarskog razvoja s ciljem povećanja broja gospodarskih subjekata na području </w:t>
      </w:r>
      <w:r w:rsidR="004C4189">
        <w:rPr>
          <w:rFonts w:cstheme="minorHAnsi"/>
          <w:sz w:val="24"/>
          <w:szCs w:val="24"/>
        </w:rPr>
        <w:t>Grada Ivanić-Grada</w:t>
      </w:r>
      <w:r w:rsidR="004C4189" w:rsidRPr="00A14868">
        <w:rPr>
          <w:sz w:val="24"/>
          <w:szCs w:val="24"/>
        </w:rPr>
        <w:t xml:space="preserve"> </w:t>
      </w:r>
      <w:r w:rsidRPr="00A14868">
        <w:rPr>
          <w:sz w:val="24"/>
          <w:szCs w:val="24"/>
        </w:rPr>
        <w:t xml:space="preserve">i poboljšanja njihovih poslovnih rezultata, povećanje konkurentnosti poduzetnika, porast zaposlenosti, te povećanje udjela proizvodnje u ukupnom gospodarstvu </w:t>
      </w:r>
      <w:r w:rsidR="004C4189">
        <w:rPr>
          <w:rFonts w:cstheme="minorHAnsi"/>
          <w:sz w:val="24"/>
          <w:szCs w:val="24"/>
        </w:rPr>
        <w:t>Grada Ivanić-Grada</w:t>
      </w:r>
      <w:r w:rsidRPr="00A14868">
        <w:rPr>
          <w:sz w:val="24"/>
          <w:szCs w:val="24"/>
        </w:rPr>
        <w:t>.</w:t>
      </w:r>
    </w:p>
    <w:p w14:paraId="4D69F4AE" w14:textId="01CA5EBD" w:rsidR="00215D39" w:rsidRPr="00215D39" w:rsidRDefault="005E3BC8" w:rsidP="00557D1A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Na p</w:t>
      </w:r>
      <w:r w:rsidR="00215D39" w:rsidRPr="00215D39">
        <w:rPr>
          <w:sz w:val="24"/>
          <w:szCs w:val="24"/>
        </w:rPr>
        <w:t xml:space="preserve">odručju </w:t>
      </w:r>
      <w:r w:rsidR="00710760">
        <w:rPr>
          <w:sz w:val="24"/>
          <w:szCs w:val="24"/>
        </w:rPr>
        <w:t>Grad</w:t>
      </w:r>
      <w:r w:rsidR="004B7013">
        <w:rPr>
          <w:sz w:val="24"/>
          <w:szCs w:val="24"/>
        </w:rPr>
        <w:t>a</w:t>
      </w:r>
      <w:r w:rsidR="00710760">
        <w:rPr>
          <w:sz w:val="24"/>
          <w:szCs w:val="24"/>
        </w:rPr>
        <w:t xml:space="preserve"> Ivanić</w:t>
      </w:r>
      <w:r w:rsidR="004B7013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906F09">
        <w:rPr>
          <w:sz w:val="24"/>
          <w:szCs w:val="24"/>
        </w:rPr>
        <w:t>a</w:t>
      </w:r>
      <w:r w:rsidR="00557D1A">
        <w:rPr>
          <w:sz w:val="24"/>
          <w:szCs w:val="24"/>
        </w:rPr>
        <w:t xml:space="preserve"> nalaz</w:t>
      </w:r>
      <w:r w:rsidR="00820F58">
        <w:rPr>
          <w:sz w:val="24"/>
          <w:szCs w:val="24"/>
        </w:rPr>
        <w:t>e</w:t>
      </w:r>
      <w:r w:rsidR="00557D1A">
        <w:rPr>
          <w:sz w:val="24"/>
          <w:szCs w:val="24"/>
        </w:rPr>
        <w:t xml:space="preserve"> se</w:t>
      </w:r>
      <w:r w:rsidR="00820F58">
        <w:rPr>
          <w:sz w:val="24"/>
          <w:szCs w:val="24"/>
        </w:rPr>
        <w:t xml:space="preserve"> Poduzetnička zona Sjever</w:t>
      </w:r>
      <w:r w:rsidR="00F911BA">
        <w:rPr>
          <w:sz w:val="24"/>
          <w:szCs w:val="24"/>
        </w:rPr>
        <w:t xml:space="preserve"> – Zona 6</w:t>
      </w:r>
      <w:r w:rsidR="00820F58">
        <w:rPr>
          <w:sz w:val="24"/>
          <w:szCs w:val="24"/>
        </w:rPr>
        <w:t xml:space="preserve"> i poduzetnička zona Jug</w:t>
      </w:r>
      <w:r w:rsidR="00F911BA">
        <w:rPr>
          <w:sz w:val="24"/>
          <w:szCs w:val="24"/>
        </w:rPr>
        <w:t xml:space="preserve"> – Zona 3</w:t>
      </w:r>
      <w:r w:rsidR="00820F58">
        <w:rPr>
          <w:sz w:val="24"/>
          <w:szCs w:val="24"/>
        </w:rPr>
        <w:t>.</w:t>
      </w:r>
    </w:p>
    <w:p w14:paraId="2AEFD17A" w14:textId="76F7460A" w:rsidR="00C74766" w:rsidRPr="0043743B" w:rsidRDefault="00C74766" w:rsidP="00C74766">
      <w:pPr>
        <w:pStyle w:val="Naslov4"/>
        <w:rPr>
          <w:rFonts w:asciiTheme="minorHAnsi" w:hAnsiTheme="minorHAnsi" w:cstheme="minorHAnsi"/>
          <w:sz w:val="26"/>
          <w:szCs w:val="26"/>
        </w:rPr>
      </w:pPr>
      <w:bookmarkStart w:id="53" w:name="_Toc225769690"/>
      <w:r w:rsidRPr="0043743B">
        <w:rPr>
          <w:rFonts w:asciiTheme="minorHAnsi" w:hAnsiTheme="minorHAnsi" w:cstheme="minorHAnsi"/>
          <w:sz w:val="26"/>
          <w:szCs w:val="26"/>
        </w:rPr>
        <w:t>Poljoprivredno zemljište</w:t>
      </w:r>
      <w:bookmarkEnd w:id="53"/>
    </w:p>
    <w:p w14:paraId="4C3C739B" w14:textId="77777777" w:rsidR="00C74766" w:rsidRPr="00C74766" w:rsidRDefault="00C74766" w:rsidP="00C74766">
      <w:pPr>
        <w:spacing w:before="240"/>
        <w:jc w:val="both"/>
        <w:rPr>
          <w:sz w:val="24"/>
          <w:szCs w:val="24"/>
        </w:rPr>
      </w:pPr>
      <w:r w:rsidRPr="00C74766">
        <w:rPr>
          <w:sz w:val="24"/>
          <w:szCs w:val="24"/>
        </w:rPr>
        <w:t xml:space="preserve">Problematika oko poljoprivrednih zemljišta u Republici Hrvatskoj pa tako i jedinica lokalne (regionalne) samouprave, sastoji se od nesređenih imovinskopravnih odnosa, usitnjenosti, malih parcela i raspršenosti. To su glavni razlozi neučinkovitosti poljoprivredne proizvodnje. Na to se nadovezuje nemogućnost planskoga i sustavnoga planiranja i razvoja poljoprivrednoga gospodarstva. </w:t>
      </w:r>
    </w:p>
    <w:p w14:paraId="4D74E660" w14:textId="65B0F61C" w:rsidR="00C74766" w:rsidRPr="00C74766" w:rsidRDefault="00C74766" w:rsidP="00C74766">
      <w:pPr>
        <w:spacing w:line="276" w:lineRule="auto"/>
        <w:jc w:val="both"/>
        <w:rPr>
          <w:sz w:val="24"/>
          <w:szCs w:val="24"/>
        </w:rPr>
      </w:pPr>
      <w:r w:rsidRPr="00C74766">
        <w:rPr>
          <w:sz w:val="24"/>
          <w:szCs w:val="24"/>
        </w:rPr>
        <w:lastRenderedPageBreak/>
        <w:t>Program okrupnjavanja poljoprivrednoga zemljišta treba povećati prosječni poljoprivredni posjed u Hrvatskoj i površinu poljoprivrednoga zemljišta obiteljskih gospodarstava te smanjiti broj parcela. Kako bi se riješio ovaj problem donesen je novi Zakon o poljoprivrednom zemljištu prema kojem su jedinice lokalne samouprave dužne donijeti program korištenja sredstava koja su prihod jedinica lokalne samouprave namijenjena isključivo za okrupnjavanje, navodnjavanje, privođenje funkciji i povećanje vrijednosti poljoprivrednog zemljišta te su dužni Ministarstvu podnositi godišnje izvješće o ostvarivanju programa korištenja sredstava svake godine do 31. ožujka za prethodnu godinu.</w:t>
      </w:r>
    </w:p>
    <w:p w14:paraId="1E6E7BCF" w14:textId="669EEAF4" w:rsidR="00C74766" w:rsidRPr="00C74766" w:rsidRDefault="00435272" w:rsidP="00C74766">
      <w:pPr>
        <w:spacing w:line="276" w:lineRule="auto"/>
        <w:jc w:val="both"/>
        <w:rPr>
          <w:sz w:val="24"/>
          <w:szCs w:val="24"/>
        </w:rPr>
      </w:pPr>
      <w:r w:rsidRPr="00C74766">
        <w:rPr>
          <w:sz w:val="24"/>
          <w:szCs w:val="24"/>
        </w:rPr>
        <w:t>Zakonom o poljoprivrednom zemljištu (</w:t>
      </w:r>
      <w:r>
        <w:rPr>
          <w:sz w:val="24"/>
          <w:szCs w:val="24"/>
        </w:rPr>
        <w:t>„</w:t>
      </w:r>
      <w:r w:rsidRPr="00C74766">
        <w:rPr>
          <w:sz w:val="24"/>
          <w:szCs w:val="24"/>
        </w:rPr>
        <w:t>Narodne novine</w:t>
      </w:r>
      <w:r>
        <w:rPr>
          <w:sz w:val="24"/>
          <w:szCs w:val="24"/>
        </w:rPr>
        <w:t>“</w:t>
      </w:r>
      <w:r w:rsidRPr="00C74766">
        <w:rPr>
          <w:sz w:val="24"/>
          <w:szCs w:val="24"/>
        </w:rPr>
        <w:t>, broj 20/18, 115/18, 98/19, 57/22</w:t>
      </w:r>
      <w:r>
        <w:rPr>
          <w:sz w:val="24"/>
          <w:szCs w:val="24"/>
        </w:rPr>
        <w:t>, 136/25</w:t>
      </w:r>
      <w:r w:rsidRPr="00C74766">
        <w:rPr>
          <w:sz w:val="24"/>
          <w:szCs w:val="24"/>
        </w:rPr>
        <w:t xml:space="preserve">) </w:t>
      </w:r>
      <w:r w:rsidR="00C74766" w:rsidRPr="00C74766">
        <w:rPr>
          <w:sz w:val="24"/>
          <w:szCs w:val="24"/>
        </w:rPr>
        <w:t>uređuje se: održavanje i zaštita poljoprivrednog zemljišta, korištenje poljoprivrednog zemljišta, promjena namjene poljoprivrednog zemljišta i naknada, raspolaganje poljoprivrednim zemljištem u vlasništvu Republike Hrvatske i Zemljišni fond.</w:t>
      </w:r>
    </w:p>
    <w:p w14:paraId="7AA230CD" w14:textId="395A9653" w:rsidR="00C74766" w:rsidRPr="00C74766" w:rsidRDefault="00C74766" w:rsidP="00C74766">
      <w:pPr>
        <w:spacing w:line="276" w:lineRule="auto"/>
        <w:jc w:val="both"/>
        <w:rPr>
          <w:sz w:val="24"/>
          <w:szCs w:val="24"/>
        </w:rPr>
      </w:pPr>
      <w:r w:rsidRPr="00C74766">
        <w:rPr>
          <w:sz w:val="24"/>
          <w:szCs w:val="24"/>
        </w:rPr>
        <w:t xml:space="preserve">Provedbom ovog Zakona očekuje se uvođenje veće discipline u prenamjeni poljoprivrednoga zemljišta, formiranje jezgre poljoprivrednih gospodarstava koja će imati dugoročnu perspektivu poljoprivrednih proizvođača s obzirom na zemljišne resurse, uspostava informacijskog sustava kojom se želi poboljšati upravljanje poljoprivrednim zemljištem te ubrzavanje raspolaganja državnim poljoprivrednim zemljištem, što je i glavni prioritet koji treba proisteći iz provedbe Zakona. Zakon bi trebao donijeti okrupnjavanje poljoprivrednih gospodarstava, povećanje korištenih poljoprivrednih površina te stavljanje u funkciju do sada nekorištenog poljoprivrednog zemljišta. Svi pojavni oblici imovine </w:t>
      </w:r>
      <w:r w:rsidR="004C4189">
        <w:rPr>
          <w:rFonts w:cstheme="minorHAnsi"/>
          <w:sz w:val="24"/>
          <w:szCs w:val="24"/>
        </w:rPr>
        <w:t>Grada Ivanić-Grada</w:t>
      </w:r>
      <w:r w:rsidR="004C4189" w:rsidRPr="00C74766">
        <w:rPr>
          <w:sz w:val="24"/>
          <w:szCs w:val="24"/>
        </w:rPr>
        <w:t xml:space="preserve"> </w:t>
      </w:r>
      <w:r w:rsidRPr="00C74766">
        <w:rPr>
          <w:sz w:val="24"/>
          <w:szCs w:val="24"/>
        </w:rPr>
        <w:t xml:space="preserve">pa tako i zemljišta objedinjeni </w:t>
      </w:r>
      <w:r w:rsidR="00232ADE">
        <w:rPr>
          <w:sz w:val="24"/>
          <w:szCs w:val="24"/>
        </w:rPr>
        <w:t xml:space="preserve">su </w:t>
      </w:r>
      <w:r w:rsidRPr="00C74766">
        <w:rPr>
          <w:sz w:val="24"/>
          <w:szCs w:val="24"/>
        </w:rPr>
        <w:t xml:space="preserve">u Evidenciji imovine </w:t>
      </w:r>
      <w:r w:rsidR="00710760">
        <w:rPr>
          <w:sz w:val="24"/>
          <w:szCs w:val="24"/>
        </w:rPr>
        <w:t>Grad</w:t>
      </w:r>
      <w:r w:rsidR="00030DC9">
        <w:rPr>
          <w:sz w:val="24"/>
          <w:szCs w:val="24"/>
        </w:rPr>
        <w:t>a</w:t>
      </w:r>
      <w:r w:rsidR="00710760">
        <w:rPr>
          <w:sz w:val="24"/>
          <w:szCs w:val="24"/>
        </w:rPr>
        <w:t xml:space="preserve"> Ivanić</w:t>
      </w:r>
      <w:r w:rsidR="00030DC9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030DC9">
        <w:rPr>
          <w:sz w:val="24"/>
          <w:szCs w:val="24"/>
        </w:rPr>
        <w:t>a</w:t>
      </w:r>
      <w:r w:rsidRPr="00C74766">
        <w:rPr>
          <w:sz w:val="24"/>
          <w:szCs w:val="24"/>
        </w:rPr>
        <w:t>.</w:t>
      </w:r>
    </w:p>
    <w:p w14:paraId="36C2F1FA" w14:textId="4738A3B7" w:rsidR="00C74766" w:rsidRPr="008F2D90" w:rsidRDefault="00C74766" w:rsidP="008F2D90">
      <w:pPr>
        <w:spacing w:line="276" w:lineRule="auto"/>
        <w:jc w:val="both"/>
        <w:rPr>
          <w:sz w:val="24"/>
          <w:szCs w:val="24"/>
        </w:rPr>
      </w:pPr>
      <w:r w:rsidRPr="008F2D90">
        <w:rPr>
          <w:sz w:val="24"/>
          <w:szCs w:val="24"/>
        </w:rPr>
        <w:t>Jedinice lokalne samouprave ovlaštene su bez naknade pristupiti podacima i koristiti podatke o poljoprivrednom zemljištu u vlasništvu države iz evidencije sudova, tijela državne uprave, zavoda i pravnih osoba čiji je osnivač Republika Hrvatska, kao i drugih javnih evidencija.</w:t>
      </w:r>
    </w:p>
    <w:p w14:paraId="429EA26C" w14:textId="31F94AEB" w:rsidR="00D12B26" w:rsidRDefault="00C74766" w:rsidP="008F2D90">
      <w:pPr>
        <w:spacing w:line="276" w:lineRule="auto"/>
        <w:jc w:val="both"/>
        <w:rPr>
          <w:sz w:val="24"/>
          <w:szCs w:val="24"/>
        </w:rPr>
      </w:pPr>
      <w:r w:rsidRPr="008F2D90">
        <w:rPr>
          <w:sz w:val="24"/>
          <w:szCs w:val="24"/>
        </w:rPr>
        <w:t>Jedinice lokalne samouprave ne mogu raspolagati poljoprivrednim zemljištem u vlasništvu države prije donošenja Programa na koji je Ministarstvo dalo suglasnost. Ističe se potreba voditi računa o podnesenim zahtjevima za povrat, odnosno određivanje naknade za oduzetu imovinu temeljem Zakona o naknadi za imovinu oduzetu za vrijeme jugoslavenske komunističke vladavine, jer Republika Hrvatska zajedno s</w:t>
      </w:r>
      <w:r w:rsidR="008F2D90" w:rsidRPr="008F2D90">
        <w:rPr>
          <w:sz w:val="24"/>
          <w:szCs w:val="24"/>
        </w:rPr>
        <w:t xml:space="preserve"> jedinicama lokalne (regionalne) samouprave može raspolagati samo onim zemljištem za koje je pribavljena potvrda da za isto nije podnesen zahtjev za povrat.</w:t>
      </w:r>
    </w:p>
    <w:p w14:paraId="23B91E4E" w14:textId="711F3A41" w:rsidR="008F2D90" w:rsidRPr="0043743B" w:rsidRDefault="008F2D90" w:rsidP="009215B3">
      <w:pPr>
        <w:pStyle w:val="Naslov4"/>
        <w:rPr>
          <w:rFonts w:asciiTheme="minorHAnsi" w:hAnsiTheme="minorHAnsi" w:cstheme="minorHAnsi"/>
          <w:sz w:val="26"/>
          <w:szCs w:val="26"/>
        </w:rPr>
      </w:pPr>
      <w:bookmarkStart w:id="54" w:name="_Toc225769691"/>
      <w:r w:rsidRPr="0043743B">
        <w:rPr>
          <w:rFonts w:asciiTheme="minorHAnsi" w:hAnsiTheme="minorHAnsi" w:cstheme="minorHAnsi"/>
          <w:sz w:val="26"/>
          <w:szCs w:val="26"/>
        </w:rPr>
        <w:t>Nerazvrstane ceste</w:t>
      </w:r>
      <w:bookmarkEnd w:id="54"/>
    </w:p>
    <w:p w14:paraId="49C26704" w14:textId="7F1CDD0E" w:rsidR="008F2D90" w:rsidRPr="008F2D90" w:rsidRDefault="008F2D90" w:rsidP="008F2D90">
      <w:pPr>
        <w:spacing w:before="240" w:line="276" w:lineRule="auto"/>
        <w:jc w:val="both"/>
        <w:rPr>
          <w:sz w:val="24"/>
          <w:szCs w:val="24"/>
        </w:rPr>
      </w:pPr>
      <w:r w:rsidRPr="008F2D90">
        <w:rPr>
          <w:sz w:val="24"/>
          <w:szCs w:val="24"/>
        </w:rPr>
        <w:t>Prema Zakonu o cestama (</w:t>
      </w:r>
      <w:r w:rsidR="00EF741A">
        <w:rPr>
          <w:sz w:val="24"/>
          <w:szCs w:val="24"/>
        </w:rPr>
        <w:t>„</w:t>
      </w:r>
      <w:r w:rsidRPr="008F2D90">
        <w:rPr>
          <w:sz w:val="24"/>
          <w:szCs w:val="24"/>
        </w:rPr>
        <w:t>Narodne novine</w:t>
      </w:r>
      <w:r w:rsidR="00EF741A">
        <w:rPr>
          <w:sz w:val="24"/>
          <w:szCs w:val="24"/>
        </w:rPr>
        <w:t>“</w:t>
      </w:r>
      <w:r w:rsidRPr="008F2D90">
        <w:rPr>
          <w:sz w:val="24"/>
          <w:szCs w:val="24"/>
        </w:rPr>
        <w:t>, broj 84/11, 22/13, 54/13, 148/13, 92/14, 110/19, 144/21,114/22, 114/22, 04/23, 133/23</w:t>
      </w:r>
      <w:r w:rsidR="00435272">
        <w:rPr>
          <w:sz w:val="24"/>
          <w:szCs w:val="24"/>
        </w:rPr>
        <w:t>, 156/25</w:t>
      </w:r>
      <w:r w:rsidRPr="008F2D90">
        <w:rPr>
          <w:sz w:val="24"/>
          <w:szCs w:val="24"/>
        </w:rPr>
        <w:t xml:space="preserve">), nerazvrstane ceste su ceste koje se koriste za promet vozilima, koje svatko može slobodno koristiti na način i pod uvjetima određenim navedenim Zakonom i drugim propisima, a koje nisu razvrstane kao javne ceste u smislu </w:t>
      </w:r>
      <w:r w:rsidRPr="008F2D90">
        <w:rPr>
          <w:sz w:val="24"/>
          <w:szCs w:val="24"/>
        </w:rPr>
        <w:lastRenderedPageBreak/>
        <w:t>navedenog Zakona. Nerazvrstane ceste su javno dobro u općoj uporabi u vlasništvu jedinice lokalne samouprave na čijem se području nalaze.</w:t>
      </w:r>
    </w:p>
    <w:p w14:paraId="14917D1F" w14:textId="77777777" w:rsidR="008F2D90" w:rsidRPr="008F2D90" w:rsidRDefault="008F2D90" w:rsidP="008F2D90">
      <w:pPr>
        <w:spacing w:line="276" w:lineRule="auto"/>
        <w:jc w:val="both"/>
        <w:rPr>
          <w:sz w:val="24"/>
          <w:szCs w:val="24"/>
        </w:rPr>
      </w:pPr>
      <w:r w:rsidRPr="008F2D90">
        <w:rPr>
          <w:sz w:val="24"/>
          <w:szCs w:val="24"/>
        </w:rPr>
        <w:t>Nerazvrstane ceste se ne mogu otuđiti iz vlasništva jedinice lokalne samouprave niti se na njoj mogu stjecati stvarna prava, osim prava služnosti i prava građenja radi građenja građevina sukladno odluci izvršnog tijela jedinice lokalne samouprave, pod uvjetima da ne ometaju odvijanje prometa i održavanje nerazvrstane ceste. Dio nerazvrstane ceste namijenjen pješacima (nogostup i slično) može se dati u zakup sukladno posebnim propisima, ako se time ne ometa odvijanje prometa, sigurnost kretanja pješaka i održavanje nerazvrstanih cesta. Nerazvrstane ceste upisuju se u zemljišne knjige kao javno dobro u općoj uporabi i kao neotuđivo vlasništvo jedinice lokalne samouprave.</w:t>
      </w:r>
    </w:p>
    <w:p w14:paraId="64AE7B09" w14:textId="0E625E5C" w:rsidR="008F2D90" w:rsidRPr="000275BD" w:rsidRDefault="00710760" w:rsidP="00FF4170">
      <w:pPr>
        <w:spacing w:line="276" w:lineRule="auto"/>
        <w:jc w:val="both"/>
        <w:rPr>
          <w:sz w:val="24"/>
          <w:szCs w:val="24"/>
        </w:rPr>
      </w:pPr>
      <w:r w:rsidRPr="009C6AA5">
        <w:rPr>
          <w:sz w:val="24"/>
          <w:szCs w:val="24"/>
        </w:rPr>
        <w:t>Grad Ivanić</w:t>
      </w:r>
      <w:r w:rsidR="004C4189" w:rsidRPr="009C6AA5">
        <w:rPr>
          <w:sz w:val="24"/>
          <w:szCs w:val="24"/>
        </w:rPr>
        <w:t>-</w:t>
      </w:r>
      <w:r w:rsidRPr="009C6AA5">
        <w:rPr>
          <w:sz w:val="24"/>
          <w:szCs w:val="24"/>
        </w:rPr>
        <w:t>Grad</w:t>
      </w:r>
      <w:r w:rsidR="00BD723F" w:rsidRPr="009C6AA5">
        <w:rPr>
          <w:sz w:val="24"/>
          <w:szCs w:val="24"/>
        </w:rPr>
        <w:t xml:space="preserve"> don</w:t>
      </w:r>
      <w:r w:rsidR="004C4189" w:rsidRPr="009C6AA5">
        <w:rPr>
          <w:sz w:val="24"/>
          <w:szCs w:val="24"/>
        </w:rPr>
        <w:t>io</w:t>
      </w:r>
      <w:r w:rsidR="00BD723F" w:rsidRPr="009C6AA5">
        <w:rPr>
          <w:sz w:val="24"/>
          <w:szCs w:val="24"/>
        </w:rPr>
        <w:t xml:space="preserve"> je </w:t>
      </w:r>
      <w:r w:rsidR="009C6AA5" w:rsidRPr="009C6AA5">
        <w:rPr>
          <w:sz w:val="24"/>
          <w:szCs w:val="24"/>
        </w:rPr>
        <w:t xml:space="preserve">Odluku o nerazvrstanim cestama na području Grada Ivanić-Grada (Službeni glasnik Grada Ivanić-Grada, broj 02/18). </w:t>
      </w:r>
      <w:r w:rsidR="008F2D90" w:rsidRPr="009C6AA5">
        <w:rPr>
          <w:sz w:val="24"/>
          <w:szCs w:val="24"/>
        </w:rPr>
        <w:t>Ov</w:t>
      </w:r>
      <w:r w:rsidR="00215D39" w:rsidRPr="009C6AA5">
        <w:rPr>
          <w:sz w:val="24"/>
          <w:szCs w:val="24"/>
        </w:rPr>
        <w:t>om</w:t>
      </w:r>
      <w:r w:rsidR="00FF4170" w:rsidRPr="009C6AA5">
        <w:rPr>
          <w:sz w:val="24"/>
          <w:szCs w:val="24"/>
        </w:rPr>
        <w:t xml:space="preserve"> </w:t>
      </w:r>
      <w:r w:rsidR="008F2D90" w:rsidRPr="009C6AA5">
        <w:rPr>
          <w:sz w:val="24"/>
          <w:szCs w:val="24"/>
        </w:rPr>
        <w:t>Odluk</w:t>
      </w:r>
      <w:r w:rsidR="00215D39" w:rsidRPr="009C6AA5">
        <w:rPr>
          <w:sz w:val="24"/>
          <w:szCs w:val="24"/>
        </w:rPr>
        <w:t>om se</w:t>
      </w:r>
      <w:r w:rsidR="008F2D90" w:rsidRPr="009C6AA5">
        <w:rPr>
          <w:sz w:val="24"/>
          <w:szCs w:val="24"/>
        </w:rPr>
        <w:t xml:space="preserve"> uređuje korištenje, upravljanje, građenje, rekonstrukcija i održavanje nerazvrstanih cesta na području </w:t>
      </w:r>
      <w:r w:rsidR="004C4189" w:rsidRPr="009C6AA5">
        <w:rPr>
          <w:rFonts w:cstheme="minorHAnsi"/>
          <w:sz w:val="24"/>
          <w:szCs w:val="24"/>
        </w:rPr>
        <w:t>Grada Ivanić-Grada</w:t>
      </w:r>
      <w:r w:rsidR="008F2D90" w:rsidRPr="009C6AA5">
        <w:rPr>
          <w:sz w:val="24"/>
          <w:szCs w:val="24"/>
        </w:rPr>
        <w:t>, kontrola i nadzor</w:t>
      </w:r>
      <w:r w:rsidR="008F2D90" w:rsidRPr="00FF4170">
        <w:rPr>
          <w:sz w:val="24"/>
          <w:szCs w:val="24"/>
        </w:rPr>
        <w:t xml:space="preserve"> nad izvođenjem radova na nerazvrstanim cestama te mjere za zaštitu nerazvrstanih cesta. </w:t>
      </w:r>
      <w:r>
        <w:rPr>
          <w:sz w:val="24"/>
          <w:szCs w:val="24"/>
        </w:rPr>
        <w:t>Grad Ivanić</w:t>
      </w:r>
      <w:r w:rsidR="004C4189">
        <w:rPr>
          <w:sz w:val="24"/>
          <w:szCs w:val="24"/>
        </w:rPr>
        <w:t>-G</w:t>
      </w:r>
      <w:r>
        <w:rPr>
          <w:sz w:val="24"/>
          <w:szCs w:val="24"/>
        </w:rPr>
        <w:t>rad</w:t>
      </w:r>
      <w:r w:rsidR="008F2D90" w:rsidRPr="00FF4170">
        <w:rPr>
          <w:sz w:val="24"/>
          <w:szCs w:val="24"/>
        </w:rPr>
        <w:t>, utvrdi</w:t>
      </w:r>
      <w:r w:rsidR="004C4189">
        <w:rPr>
          <w:sz w:val="24"/>
          <w:szCs w:val="24"/>
        </w:rPr>
        <w:t>o</w:t>
      </w:r>
      <w:r w:rsidR="008F2D90" w:rsidRPr="00FF4170">
        <w:rPr>
          <w:sz w:val="24"/>
          <w:szCs w:val="24"/>
        </w:rPr>
        <w:t xml:space="preserve"> je bazu podataka o nerazvrstanim cestama na području </w:t>
      </w:r>
      <w:r w:rsidR="004C4189">
        <w:rPr>
          <w:rFonts w:cstheme="minorHAnsi"/>
          <w:sz w:val="24"/>
          <w:szCs w:val="24"/>
        </w:rPr>
        <w:t>Grada Ivanić-Grada</w:t>
      </w:r>
      <w:r w:rsidR="007956CD">
        <w:rPr>
          <w:sz w:val="24"/>
          <w:szCs w:val="24"/>
        </w:rPr>
        <w:t>, koja se kontinuirano ažurira i dopunjava.</w:t>
      </w:r>
    </w:p>
    <w:p w14:paraId="41733853" w14:textId="36178A63" w:rsidR="008F2D90" w:rsidRDefault="008F2D90" w:rsidP="008F2D90">
      <w:pPr>
        <w:spacing w:line="276" w:lineRule="auto"/>
        <w:jc w:val="both"/>
        <w:rPr>
          <w:sz w:val="24"/>
          <w:szCs w:val="24"/>
        </w:rPr>
      </w:pPr>
      <w:r w:rsidRPr="008F2D90">
        <w:rPr>
          <w:sz w:val="24"/>
          <w:szCs w:val="24"/>
        </w:rPr>
        <w:t xml:space="preserve">Građenje i rekonstrukcija nerazvrstanih cesta obavlja se sukladno godišnjem programu gradnje objekata i uređaja komunalne infrastrukture kojeg donosi </w:t>
      </w:r>
      <w:r w:rsidR="004C4189">
        <w:rPr>
          <w:sz w:val="24"/>
          <w:szCs w:val="24"/>
        </w:rPr>
        <w:t>Gradsko</w:t>
      </w:r>
      <w:r w:rsidRPr="008F2D90">
        <w:rPr>
          <w:sz w:val="24"/>
          <w:szCs w:val="24"/>
        </w:rPr>
        <w:t xml:space="preserve"> vijeće </w:t>
      </w:r>
      <w:r w:rsidR="004C4189">
        <w:rPr>
          <w:rFonts w:cstheme="minorHAnsi"/>
          <w:sz w:val="24"/>
          <w:szCs w:val="24"/>
        </w:rPr>
        <w:t>Grada Ivanić-Grada</w:t>
      </w:r>
      <w:r w:rsidRPr="008F2D90">
        <w:rPr>
          <w:sz w:val="24"/>
          <w:szCs w:val="24"/>
        </w:rPr>
        <w:t xml:space="preserve"> zajedno sa Proračunom </w:t>
      </w:r>
      <w:r w:rsidR="004C4189">
        <w:rPr>
          <w:rFonts w:cstheme="minorHAnsi"/>
          <w:sz w:val="24"/>
          <w:szCs w:val="24"/>
        </w:rPr>
        <w:t>Grada Ivanić-Grada</w:t>
      </w:r>
      <w:r w:rsidRPr="008F2D90">
        <w:rPr>
          <w:sz w:val="24"/>
          <w:szCs w:val="24"/>
        </w:rPr>
        <w:t xml:space="preserve">. Građenje i rekonstrukcija se vrše na temelju tehničke dokumentacije, propisa o gradnji i prostornih planova. Nerazvrstane ceste održavaju se na temelju godišnjeg programa održavanja komunalne infrastrukture kojeg donosi </w:t>
      </w:r>
      <w:r w:rsidR="004C4189">
        <w:rPr>
          <w:sz w:val="24"/>
          <w:szCs w:val="24"/>
        </w:rPr>
        <w:t>Gradsko</w:t>
      </w:r>
      <w:r w:rsidRPr="008F2D90">
        <w:rPr>
          <w:sz w:val="24"/>
          <w:szCs w:val="24"/>
        </w:rPr>
        <w:t xml:space="preserve"> vijeće </w:t>
      </w:r>
      <w:r w:rsidR="004C4189">
        <w:rPr>
          <w:rFonts w:cstheme="minorHAnsi"/>
          <w:sz w:val="24"/>
          <w:szCs w:val="24"/>
        </w:rPr>
        <w:t>Grada Ivanić-Grada</w:t>
      </w:r>
      <w:r w:rsidR="004C4189" w:rsidRPr="008F2D90">
        <w:rPr>
          <w:sz w:val="24"/>
          <w:szCs w:val="24"/>
        </w:rPr>
        <w:t xml:space="preserve"> </w:t>
      </w:r>
      <w:r w:rsidRPr="008F2D90">
        <w:rPr>
          <w:sz w:val="24"/>
          <w:szCs w:val="24"/>
        </w:rPr>
        <w:t>uz Proračun.</w:t>
      </w:r>
    </w:p>
    <w:p w14:paraId="2344495B" w14:textId="6BCE566D" w:rsidR="00557D1A" w:rsidRPr="0043743B" w:rsidRDefault="003422FF" w:rsidP="00557D1A">
      <w:pPr>
        <w:pStyle w:val="Naslov4"/>
        <w:rPr>
          <w:rFonts w:asciiTheme="minorHAnsi" w:hAnsiTheme="minorHAnsi" w:cstheme="minorHAnsi"/>
          <w:sz w:val="26"/>
          <w:szCs w:val="26"/>
        </w:rPr>
      </w:pPr>
      <w:bookmarkStart w:id="55" w:name="_Toc225769692"/>
      <w:r w:rsidRPr="0043743B">
        <w:rPr>
          <w:rFonts w:asciiTheme="minorHAnsi" w:hAnsiTheme="minorHAnsi" w:cstheme="minorHAnsi"/>
          <w:sz w:val="26"/>
          <w:szCs w:val="26"/>
        </w:rPr>
        <w:t>Groblja i krematoriji na grobljima</w:t>
      </w:r>
      <w:bookmarkEnd w:id="55"/>
    </w:p>
    <w:p w14:paraId="6E9EA5CF" w14:textId="7FE4FCE4" w:rsidR="009C6AA5" w:rsidRPr="006A3DE2" w:rsidRDefault="00AF04F1" w:rsidP="006A3DE2">
      <w:pPr>
        <w:spacing w:before="240"/>
        <w:jc w:val="both"/>
        <w:rPr>
          <w:sz w:val="24"/>
          <w:szCs w:val="24"/>
        </w:rPr>
      </w:pPr>
      <w:r w:rsidRPr="006A3DE2">
        <w:rPr>
          <w:rStyle w:val="kurziv"/>
          <w:sz w:val="24"/>
          <w:szCs w:val="24"/>
        </w:rPr>
        <w:t>Groblje prema Zakonu o grobljima („Narodne novine“, br</w:t>
      </w:r>
      <w:r w:rsidR="006A3DE2" w:rsidRPr="006A3DE2">
        <w:rPr>
          <w:rStyle w:val="kurziv"/>
          <w:sz w:val="24"/>
          <w:szCs w:val="24"/>
        </w:rPr>
        <w:t>. NN 78/25, 80/25)</w:t>
      </w:r>
      <w:r w:rsidRPr="006A3DE2">
        <w:rPr>
          <w:rStyle w:val="kurziv"/>
          <w:sz w:val="24"/>
          <w:szCs w:val="24"/>
        </w:rPr>
        <w:t xml:space="preserve"> </w:t>
      </w:r>
      <w:r w:rsidRPr="006A3DE2">
        <w:rPr>
          <w:sz w:val="24"/>
          <w:szCs w:val="24"/>
        </w:rPr>
        <w:t>je ograđeni prostor na kojem se nalaze grobna mjesta, komunalna i druga infrastruktura i, u pravilu, prateće građevine</w:t>
      </w:r>
      <w:r w:rsidR="006A3DE2" w:rsidRPr="006A3DE2">
        <w:rPr>
          <w:sz w:val="24"/>
          <w:szCs w:val="24"/>
        </w:rPr>
        <w:t>. Prateće građevine, prama istom Zakonu, smatraju se krematorij, mrtvačnica, dvorana za izlaganje na odru, prostorije za ispraćaj umrlih osoba i slično. Prateće građevine</w:t>
      </w:r>
      <w:r w:rsidR="006A3DE2">
        <w:rPr>
          <w:sz w:val="24"/>
          <w:szCs w:val="24"/>
        </w:rPr>
        <w:t xml:space="preserve"> </w:t>
      </w:r>
      <w:r w:rsidR="006A3DE2" w:rsidRPr="006A3DE2">
        <w:rPr>
          <w:sz w:val="24"/>
          <w:szCs w:val="24"/>
        </w:rPr>
        <w:t>se grade unutar groblja odnosno izvan toga prostora ako je to planirano prostornim planom jedinice lokalne samouprave.</w:t>
      </w:r>
    </w:p>
    <w:p w14:paraId="30DB900E" w14:textId="00A111E7" w:rsidR="008F2D90" w:rsidRPr="0043743B" w:rsidRDefault="008F2D90" w:rsidP="002F0B26">
      <w:pPr>
        <w:pStyle w:val="Naslov3"/>
        <w:spacing w:after="240"/>
        <w:rPr>
          <w:rFonts w:asciiTheme="minorHAnsi" w:hAnsiTheme="minorHAnsi" w:cstheme="minorHAnsi"/>
          <w:sz w:val="26"/>
          <w:szCs w:val="26"/>
        </w:rPr>
      </w:pPr>
      <w:bookmarkStart w:id="56" w:name="_Toc209779176"/>
      <w:bookmarkStart w:id="57" w:name="_Toc209779848"/>
      <w:bookmarkStart w:id="58" w:name="_Toc225769693"/>
      <w:r w:rsidRPr="0043743B">
        <w:rPr>
          <w:rFonts w:asciiTheme="minorHAnsi" w:hAnsiTheme="minorHAnsi" w:cstheme="minorHAnsi"/>
          <w:sz w:val="26"/>
          <w:szCs w:val="26"/>
        </w:rPr>
        <w:t xml:space="preserve">Analiza upravljanja nekretninama u vlasništvu </w:t>
      </w:r>
      <w:r w:rsidR="00710760" w:rsidRPr="0043743B">
        <w:rPr>
          <w:rFonts w:asciiTheme="minorHAnsi" w:hAnsiTheme="minorHAnsi" w:cstheme="minorHAnsi"/>
          <w:sz w:val="26"/>
          <w:szCs w:val="26"/>
        </w:rPr>
        <w:t>Grad</w:t>
      </w:r>
      <w:r w:rsidR="004C4189" w:rsidRPr="0043743B">
        <w:rPr>
          <w:rFonts w:asciiTheme="minorHAnsi" w:hAnsiTheme="minorHAnsi" w:cstheme="minorHAnsi"/>
          <w:sz w:val="26"/>
          <w:szCs w:val="26"/>
        </w:rPr>
        <w:t>a</w:t>
      </w:r>
      <w:r w:rsidR="00710760" w:rsidRPr="0043743B">
        <w:rPr>
          <w:rFonts w:asciiTheme="minorHAnsi" w:hAnsiTheme="minorHAnsi" w:cstheme="minorHAnsi"/>
          <w:sz w:val="26"/>
          <w:szCs w:val="26"/>
        </w:rPr>
        <w:t xml:space="preserve"> Ivanić</w:t>
      </w:r>
      <w:r w:rsidR="004C4189" w:rsidRPr="0043743B">
        <w:rPr>
          <w:rFonts w:asciiTheme="minorHAnsi" w:hAnsiTheme="minorHAnsi" w:cstheme="minorHAnsi"/>
          <w:sz w:val="26"/>
          <w:szCs w:val="26"/>
        </w:rPr>
        <w:t>-</w:t>
      </w:r>
      <w:r w:rsidR="00710760" w:rsidRPr="0043743B">
        <w:rPr>
          <w:rFonts w:asciiTheme="minorHAnsi" w:hAnsiTheme="minorHAnsi" w:cstheme="minorHAnsi"/>
          <w:sz w:val="26"/>
          <w:szCs w:val="26"/>
        </w:rPr>
        <w:t>Grad</w:t>
      </w:r>
      <w:r w:rsidR="00EC46E7" w:rsidRPr="0043743B">
        <w:rPr>
          <w:rFonts w:asciiTheme="minorHAnsi" w:hAnsiTheme="minorHAnsi" w:cstheme="minorHAnsi"/>
          <w:sz w:val="26"/>
          <w:szCs w:val="26"/>
        </w:rPr>
        <w:t>a</w:t>
      </w:r>
      <w:r w:rsidRPr="0043743B">
        <w:rPr>
          <w:rFonts w:asciiTheme="minorHAnsi" w:hAnsiTheme="minorHAnsi" w:cstheme="minorHAnsi"/>
          <w:sz w:val="26"/>
          <w:szCs w:val="26"/>
        </w:rPr>
        <w:t xml:space="preserve"> namijenjenih prodaji</w:t>
      </w:r>
      <w:bookmarkEnd w:id="56"/>
      <w:bookmarkEnd w:id="57"/>
      <w:bookmarkEnd w:id="58"/>
    </w:p>
    <w:p w14:paraId="6E89235A" w14:textId="760B0DF5" w:rsidR="008F2D90" w:rsidRPr="008F2D90" w:rsidRDefault="008F2D90" w:rsidP="008F2D90">
      <w:pPr>
        <w:spacing w:line="276" w:lineRule="auto"/>
        <w:jc w:val="both"/>
        <w:rPr>
          <w:sz w:val="24"/>
          <w:szCs w:val="24"/>
        </w:rPr>
      </w:pPr>
      <w:r w:rsidRPr="008F2D90">
        <w:rPr>
          <w:sz w:val="24"/>
          <w:szCs w:val="24"/>
        </w:rPr>
        <w:t xml:space="preserve">Jedan od ciljeva u Strategiji je kako </w:t>
      </w:r>
      <w:r w:rsidR="00710760">
        <w:rPr>
          <w:sz w:val="24"/>
          <w:szCs w:val="24"/>
        </w:rPr>
        <w:t>Grad Ivanić</w:t>
      </w:r>
      <w:r w:rsidR="004C4189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8F2D90">
        <w:rPr>
          <w:sz w:val="24"/>
          <w:szCs w:val="24"/>
        </w:rPr>
        <w:t xml:space="preserve"> mora na racionalan i učinkovit način upravljati svojim nekretninama na način da one nekretnine koje su potrebne </w:t>
      </w:r>
      <w:r w:rsidR="00710760">
        <w:rPr>
          <w:sz w:val="24"/>
          <w:szCs w:val="24"/>
        </w:rPr>
        <w:t>Grad</w:t>
      </w:r>
      <w:r w:rsidR="004C4189">
        <w:rPr>
          <w:sz w:val="24"/>
          <w:szCs w:val="24"/>
        </w:rPr>
        <w:t>u</w:t>
      </w:r>
      <w:r w:rsidR="00710760">
        <w:rPr>
          <w:sz w:val="24"/>
          <w:szCs w:val="24"/>
        </w:rPr>
        <w:t xml:space="preserve"> Ivanić</w:t>
      </w:r>
      <w:r w:rsidR="004C4189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4C4189">
        <w:rPr>
          <w:sz w:val="24"/>
          <w:szCs w:val="24"/>
        </w:rPr>
        <w:t>u</w:t>
      </w:r>
      <w:r w:rsidRPr="008F2D90">
        <w:rPr>
          <w:sz w:val="24"/>
          <w:szCs w:val="24"/>
        </w:rPr>
        <w:t xml:space="preserve"> budu stavljene u funkciju koja će služiti njezinu racionalnijem i učinkovitijem funkcioniranju. Sve </w:t>
      </w:r>
      <w:r w:rsidRPr="008F2D90">
        <w:rPr>
          <w:sz w:val="24"/>
          <w:szCs w:val="24"/>
        </w:rPr>
        <w:lastRenderedPageBreak/>
        <w:t>druge nekretnine moraju biti ponuđene na tržištu bilo u formi najma, odnosno zakupa, bilo u formi njihove prodaje javnim natječajem.</w:t>
      </w:r>
    </w:p>
    <w:p w14:paraId="497B3859" w14:textId="166E5CF9" w:rsidR="008F2D90" w:rsidRDefault="00710760" w:rsidP="008F2D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Grad Ivanić</w:t>
      </w:r>
      <w:r w:rsidR="004C4189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8F2D90" w:rsidRPr="008F2D90">
        <w:rPr>
          <w:sz w:val="24"/>
          <w:szCs w:val="24"/>
        </w:rPr>
        <w:t xml:space="preserve"> nekretninama u svom vlasništvu postupa kao dobar gospodar, što prije svega podrazumijeva izradu i kontinuirano ažuriranje sveobuhvatnog popisa svih nekretnina u njezinom vlasništvu, kao i utvrđenja stanja u kojem se iste nalaze te procjenu njihovih tržišnih vrijednosti.</w:t>
      </w:r>
    </w:p>
    <w:p w14:paraId="27FB7849" w14:textId="6AA72031" w:rsidR="008F2D90" w:rsidRPr="008F2D90" w:rsidRDefault="008F2D90" w:rsidP="008F2D90">
      <w:pPr>
        <w:spacing w:line="276" w:lineRule="auto"/>
        <w:jc w:val="both"/>
        <w:rPr>
          <w:sz w:val="24"/>
          <w:szCs w:val="24"/>
        </w:rPr>
      </w:pPr>
      <w:r w:rsidRPr="008F2D90">
        <w:rPr>
          <w:sz w:val="24"/>
          <w:szCs w:val="24"/>
        </w:rPr>
        <w:t xml:space="preserve">Nekretnine u vlasništvu </w:t>
      </w:r>
      <w:r w:rsidR="004C4189">
        <w:rPr>
          <w:rFonts w:cstheme="minorHAnsi"/>
          <w:sz w:val="24"/>
          <w:szCs w:val="24"/>
        </w:rPr>
        <w:t>Grada Ivanić-Grada</w:t>
      </w:r>
      <w:r w:rsidR="004C4189" w:rsidRPr="008F2D90">
        <w:rPr>
          <w:sz w:val="24"/>
          <w:szCs w:val="24"/>
        </w:rPr>
        <w:t xml:space="preserve"> </w:t>
      </w:r>
      <w:r w:rsidRPr="008F2D90">
        <w:rPr>
          <w:sz w:val="24"/>
          <w:szCs w:val="24"/>
        </w:rPr>
        <w:t>prodaju se javnim natječajem koji se provodi kao poziv na pr</w:t>
      </w:r>
      <w:r w:rsidR="007956CD">
        <w:rPr>
          <w:sz w:val="24"/>
          <w:szCs w:val="24"/>
        </w:rPr>
        <w:t>e</w:t>
      </w:r>
      <w:r w:rsidRPr="008F2D90">
        <w:rPr>
          <w:sz w:val="24"/>
          <w:szCs w:val="24"/>
        </w:rPr>
        <w:t>daju ponuda prema unaprijed utvrđenim uvjetima i uz cijenu koja odgovara tržišnoj vrijednosti nekretnine</w:t>
      </w:r>
      <w:r w:rsidR="007956CD">
        <w:rPr>
          <w:sz w:val="24"/>
          <w:szCs w:val="24"/>
        </w:rPr>
        <w:t>.</w:t>
      </w:r>
      <w:r w:rsidRPr="008F2D90">
        <w:rPr>
          <w:sz w:val="24"/>
          <w:szCs w:val="24"/>
        </w:rPr>
        <w:t xml:space="preserve"> </w:t>
      </w:r>
      <w:r w:rsidR="007956CD">
        <w:rPr>
          <w:sz w:val="24"/>
          <w:szCs w:val="24"/>
        </w:rPr>
        <w:t>U</w:t>
      </w:r>
      <w:r w:rsidRPr="008F2D90">
        <w:rPr>
          <w:sz w:val="24"/>
          <w:szCs w:val="24"/>
        </w:rPr>
        <w:t xml:space="preserve">vjete natječaja kao i početnu cijenu nekretnine donosi </w:t>
      </w:r>
      <w:r w:rsidR="004C4189">
        <w:rPr>
          <w:sz w:val="24"/>
          <w:szCs w:val="24"/>
        </w:rPr>
        <w:t>gradonačelnik</w:t>
      </w:r>
      <w:r w:rsidRPr="008F2D90">
        <w:rPr>
          <w:sz w:val="24"/>
          <w:szCs w:val="24"/>
        </w:rPr>
        <w:t xml:space="preserve"> ili </w:t>
      </w:r>
      <w:r w:rsidR="004C4189">
        <w:rPr>
          <w:sz w:val="24"/>
          <w:szCs w:val="24"/>
        </w:rPr>
        <w:t>Gradsko</w:t>
      </w:r>
      <w:r w:rsidRPr="008F2D90">
        <w:rPr>
          <w:sz w:val="24"/>
          <w:szCs w:val="24"/>
        </w:rPr>
        <w:t xml:space="preserve"> vijeće ovisno o vrijednosti nekretnine</w:t>
      </w:r>
      <w:r w:rsidR="007956CD">
        <w:rPr>
          <w:sz w:val="24"/>
          <w:szCs w:val="24"/>
        </w:rPr>
        <w:t xml:space="preserve">, a na temelju procjembenog elaborata kojeg izrađuje ovlašteni sudski vještak i uz prethodnu suglasnost Procjeniteljskog povjerenstva </w:t>
      </w:r>
      <w:r w:rsidR="00710760">
        <w:rPr>
          <w:sz w:val="24"/>
          <w:szCs w:val="24"/>
        </w:rPr>
        <w:t>Zagrebačke</w:t>
      </w:r>
      <w:r w:rsidR="007956CD" w:rsidRPr="00215D39">
        <w:rPr>
          <w:sz w:val="24"/>
          <w:szCs w:val="24"/>
        </w:rPr>
        <w:t xml:space="preserve"> </w:t>
      </w:r>
      <w:r w:rsidR="007956CD">
        <w:rPr>
          <w:sz w:val="24"/>
          <w:szCs w:val="24"/>
        </w:rPr>
        <w:t>županije na početnu cijenu nekretnine</w:t>
      </w:r>
      <w:r w:rsidRPr="008F2D90">
        <w:rPr>
          <w:sz w:val="24"/>
          <w:szCs w:val="24"/>
        </w:rPr>
        <w:t xml:space="preserve">. Postupak javnog natječaja provodi Povjerenstvo za provođenje javnog natječaja za prodaju nekretnina u vlasništvu </w:t>
      </w:r>
      <w:r w:rsidR="004C4189">
        <w:rPr>
          <w:rFonts w:cstheme="minorHAnsi"/>
          <w:sz w:val="24"/>
          <w:szCs w:val="24"/>
        </w:rPr>
        <w:t>Grada Ivanić-Grada</w:t>
      </w:r>
      <w:r w:rsidRPr="008F2D90">
        <w:rPr>
          <w:sz w:val="24"/>
          <w:szCs w:val="24"/>
        </w:rPr>
        <w:t>.</w:t>
      </w:r>
    </w:p>
    <w:p w14:paraId="16CB43A0" w14:textId="5CE53DC9" w:rsidR="008F2D90" w:rsidRPr="008F2D90" w:rsidRDefault="008F2D90" w:rsidP="008F2D90">
      <w:pPr>
        <w:spacing w:line="276" w:lineRule="auto"/>
        <w:jc w:val="both"/>
        <w:rPr>
          <w:sz w:val="24"/>
          <w:szCs w:val="24"/>
        </w:rPr>
      </w:pPr>
      <w:r w:rsidRPr="008F2D90">
        <w:rPr>
          <w:sz w:val="24"/>
          <w:szCs w:val="24"/>
        </w:rPr>
        <w:t xml:space="preserve">Javni natječaj za prodaju nekretnine kojim se propisuju svi bitni elementi i uvjeti kupoprodaje objavljuje se na mrežnoj stranici </w:t>
      </w:r>
      <w:r w:rsidR="004C4189">
        <w:rPr>
          <w:rFonts w:cstheme="minorHAnsi"/>
          <w:sz w:val="24"/>
          <w:szCs w:val="24"/>
        </w:rPr>
        <w:t>Grada Ivanić-Grada</w:t>
      </w:r>
      <w:r w:rsidR="004C4189" w:rsidRPr="008F2D90">
        <w:rPr>
          <w:sz w:val="24"/>
          <w:szCs w:val="24"/>
        </w:rPr>
        <w:t xml:space="preserve"> </w:t>
      </w:r>
      <w:r w:rsidRPr="008F2D90">
        <w:rPr>
          <w:sz w:val="24"/>
          <w:szCs w:val="24"/>
        </w:rPr>
        <w:t xml:space="preserve">i oglasnoj ploči </w:t>
      </w:r>
      <w:r w:rsidR="004C4189">
        <w:rPr>
          <w:rFonts w:cstheme="minorHAnsi"/>
          <w:sz w:val="24"/>
          <w:szCs w:val="24"/>
        </w:rPr>
        <w:t>Grada Ivanić-Grada</w:t>
      </w:r>
      <w:r w:rsidR="004C4189" w:rsidRPr="008F2D90">
        <w:rPr>
          <w:sz w:val="24"/>
          <w:szCs w:val="24"/>
        </w:rPr>
        <w:t xml:space="preserve"> </w:t>
      </w:r>
      <w:r w:rsidRPr="008F2D90">
        <w:rPr>
          <w:sz w:val="24"/>
          <w:szCs w:val="24"/>
        </w:rPr>
        <w:t>i u barem jednom tjedniku (lokalnom) ili dnevnom listu.</w:t>
      </w:r>
    </w:p>
    <w:p w14:paraId="50840C6F" w14:textId="4EF486D4" w:rsidR="008F2D90" w:rsidRDefault="008F2D90" w:rsidP="008F2D90">
      <w:pPr>
        <w:spacing w:line="276" w:lineRule="auto"/>
        <w:jc w:val="both"/>
        <w:rPr>
          <w:sz w:val="24"/>
          <w:szCs w:val="24"/>
        </w:rPr>
      </w:pPr>
      <w:r w:rsidRPr="008F2D90">
        <w:rPr>
          <w:sz w:val="24"/>
          <w:szCs w:val="24"/>
        </w:rPr>
        <w:t xml:space="preserve">Prilikom raspolaganja nekretninama, vodi se briga o postizanju maksimalne racionalnosti i kontrole troškova s jedne strane, a s druge strane pomnim planiranjem tekućeg održavanja i investicija cilj je postići dugoročno zadržavanje vrijednosti nekretnine. </w:t>
      </w:r>
      <w:r w:rsidR="004C4189">
        <w:rPr>
          <w:rFonts w:cstheme="minorHAnsi"/>
          <w:sz w:val="24"/>
          <w:szCs w:val="24"/>
        </w:rPr>
        <w:t>Grad Ivanić-Grad</w:t>
      </w:r>
      <w:r w:rsidR="004C4189" w:rsidRPr="008F2D90">
        <w:rPr>
          <w:sz w:val="24"/>
          <w:szCs w:val="24"/>
        </w:rPr>
        <w:t xml:space="preserve"> </w:t>
      </w:r>
      <w:r w:rsidRPr="008F2D90">
        <w:rPr>
          <w:sz w:val="24"/>
          <w:szCs w:val="24"/>
        </w:rPr>
        <w:t>je odluč</w:t>
      </w:r>
      <w:r w:rsidR="004C4189">
        <w:rPr>
          <w:sz w:val="24"/>
          <w:szCs w:val="24"/>
        </w:rPr>
        <w:t>an</w:t>
      </w:r>
      <w:r w:rsidRPr="008F2D90">
        <w:rPr>
          <w:sz w:val="24"/>
          <w:szCs w:val="24"/>
        </w:rPr>
        <w:t xml:space="preserve"> u stvaranju što kvalitetnijeg sustava upravljanja i raspolaganja svim oblicima imovine, a osobito nekretninama u njezinom vlasništvu po najvišim europskim standardima, uz optimalne troškove poslovanja.</w:t>
      </w:r>
    </w:p>
    <w:p w14:paraId="6AE5611A" w14:textId="60A03182" w:rsidR="008F2D90" w:rsidRPr="008F2D90" w:rsidRDefault="00710760" w:rsidP="008F2D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Grad Ivanić</w:t>
      </w:r>
      <w:r w:rsidR="004C4189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8F2D90" w:rsidRPr="008F2D90">
        <w:rPr>
          <w:sz w:val="24"/>
          <w:szCs w:val="24"/>
        </w:rPr>
        <w:t xml:space="preserve"> će temeljem Odluke o raspisivanju javnog natječaja za prodaju nekretnina obavijestiti javnost o nekretninama koje su namijenjene prodaji. </w:t>
      </w:r>
      <w:r>
        <w:rPr>
          <w:sz w:val="24"/>
          <w:szCs w:val="24"/>
        </w:rPr>
        <w:t>Grad</w:t>
      </w:r>
      <w:r w:rsidR="00FE0A9B">
        <w:rPr>
          <w:sz w:val="24"/>
          <w:szCs w:val="24"/>
        </w:rPr>
        <w:t xml:space="preserve"> </w:t>
      </w:r>
      <w:r>
        <w:rPr>
          <w:sz w:val="24"/>
          <w:szCs w:val="24"/>
        </w:rPr>
        <w:t>Ivanić</w:t>
      </w:r>
      <w:r w:rsidR="00FE0A9B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7956CD">
        <w:rPr>
          <w:sz w:val="24"/>
          <w:szCs w:val="24"/>
        </w:rPr>
        <w:t xml:space="preserve"> jednom godišnje u tekućoj godini za sljedeću godinu donosi</w:t>
      </w:r>
      <w:r w:rsidR="008F2D90" w:rsidRPr="008F2D90">
        <w:rPr>
          <w:sz w:val="24"/>
          <w:szCs w:val="24"/>
        </w:rPr>
        <w:t xml:space="preserve"> Plan upravljanja nekretninama i pokretninama</w:t>
      </w:r>
      <w:r w:rsidR="007956CD">
        <w:rPr>
          <w:sz w:val="24"/>
          <w:szCs w:val="24"/>
        </w:rPr>
        <w:t>.</w:t>
      </w:r>
      <w:r w:rsidR="008F2D90" w:rsidRPr="008F2D90">
        <w:rPr>
          <w:sz w:val="24"/>
          <w:szCs w:val="24"/>
        </w:rPr>
        <w:t xml:space="preserve"> </w:t>
      </w:r>
    </w:p>
    <w:p w14:paraId="6FF9526D" w14:textId="7B9DFD05" w:rsidR="00EA3EFA" w:rsidRDefault="00EA3EFA" w:rsidP="00EA3EF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svrhu realizacije projekata </w:t>
      </w:r>
      <w:r w:rsidR="00710760">
        <w:rPr>
          <w:sz w:val="24"/>
          <w:szCs w:val="24"/>
        </w:rPr>
        <w:t>Grad Ivanić</w:t>
      </w:r>
      <w:r w:rsidR="004C4189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8F2D90">
        <w:rPr>
          <w:sz w:val="24"/>
          <w:szCs w:val="24"/>
        </w:rPr>
        <w:t xml:space="preserve"> </w:t>
      </w:r>
      <w:r w:rsidRPr="002E443D">
        <w:rPr>
          <w:sz w:val="24"/>
          <w:szCs w:val="24"/>
        </w:rPr>
        <w:t>planira kupnju i prodaju nekretnina</w:t>
      </w:r>
      <w:r>
        <w:rPr>
          <w:sz w:val="24"/>
          <w:szCs w:val="24"/>
        </w:rPr>
        <w:t>.</w:t>
      </w:r>
    </w:p>
    <w:p w14:paraId="568930D6" w14:textId="43678568" w:rsidR="008F2D90" w:rsidRPr="0043743B" w:rsidRDefault="008F2D90" w:rsidP="008F2D90">
      <w:pPr>
        <w:pStyle w:val="Naslov3"/>
        <w:rPr>
          <w:rFonts w:ascii="Calibri" w:hAnsi="Calibri" w:cs="Calibri"/>
          <w:sz w:val="26"/>
          <w:szCs w:val="26"/>
        </w:rPr>
      </w:pPr>
      <w:bookmarkStart w:id="59" w:name="_Toc209779177"/>
      <w:bookmarkStart w:id="60" w:name="_Toc209779849"/>
      <w:bookmarkStart w:id="61" w:name="_Toc225769694"/>
      <w:r w:rsidRPr="0043743B">
        <w:rPr>
          <w:rFonts w:ascii="Calibri" w:hAnsi="Calibri" w:cs="Calibri"/>
          <w:sz w:val="26"/>
          <w:szCs w:val="26"/>
        </w:rPr>
        <w:t xml:space="preserve">Analiza neprocijenjenih nekretnina u vlasništvu </w:t>
      </w:r>
      <w:r w:rsidR="00710760" w:rsidRPr="0043743B">
        <w:rPr>
          <w:rFonts w:ascii="Calibri" w:hAnsi="Calibri" w:cs="Calibri"/>
          <w:sz w:val="26"/>
          <w:szCs w:val="26"/>
        </w:rPr>
        <w:t>Grad</w:t>
      </w:r>
      <w:r w:rsidR="004C4189" w:rsidRPr="0043743B">
        <w:rPr>
          <w:rFonts w:ascii="Calibri" w:hAnsi="Calibri" w:cs="Calibri"/>
          <w:sz w:val="26"/>
          <w:szCs w:val="26"/>
        </w:rPr>
        <w:t>a</w:t>
      </w:r>
      <w:r w:rsidR="00710760" w:rsidRPr="0043743B">
        <w:rPr>
          <w:rFonts w:ascii="Calibri" w:hAnsi="Calibri" w:cs="Calibri"/>
          <w:sz w:val="26"/>
          <w:szCs w:val="26"/>
        </w:rPr>
        <w:t xml:space="preserve"> Ivanić</w:t>
      </w:r>
      <w:r w:rsidR="004C4189" w:rsidRPr="0043743B">
        <w:rPr>
          <w:rFonts w:ascii="Calibri" w:hAnsi="Calibri" w:cs="Calibri"/>
          <w:sz w:val="26"/>
          <w:szCs w:val="26"/>
        </w:rPr>
        <w:t>-</w:t>
      </w:r>
      <w:r w:rsidR="00710760" w:rsidRPr="0043743B">
        <w:rPr>
          <w:rFonts w:ascii="Calibri" w:hAnsi="Calibri" w:cs="Calibri"/>
          <w:sz w:val="26"/>
          <w:szCs w:val="26"/>
        </w:rPr>
        <w:t>Grad</w:t>
      </w:r>
      <w:bookmarkEnd w:id="59"/>
      <w:bookmarkEnd w:id="60"/>
      <w:r w:rsidR="004C4189" w:rsidRPr="0043743B">
        <w:rPr>
          <w:rFonts w:ascii="Calibri" w:hAnsi="Calibri" w:cs="Calibri"/>
          <w:sz w:val="26"/>
          <w:szCs w:val="26"/>
        </w:rPr>
        <w:t>a</w:t>
      </w:r>
      <w:bookmarkEnd w:id="61"/>
    </w:p>
    <w:p w14:paraId="03358A8F" w14:textId="2D90CD15" w:rsidR="008F2D90" w:rsidRPr="008F2D90" w:rsidRDefault="008F2D90" w:rsidP="008F2D90">
      <w:pPr>
        <w:spacing w:before="240" w:line="276" w:lineRule="auto"/>
        <w:jc w:val="both"/>
        <w:rPr>
          <w:sz w:val="24"/>
          <w:szCs w:val="24"/>
        </w:rPr>
      </w:pPr>
      <w:r w:rsidRPr="008F2D90">
        <w:rPr>
          <w:sz w:val="24"/>
          <w:szCs w:val="24"/>
        </w:rPr>
        <w:t>Procjena vrijednosti nekretnina u Republici Hrvatskoj regulirana je Zakonom o procjeni vrijednosti nekretnina (</w:t>
      </w:r>
      <w:r w:rsidR="00EF741A">
        <w:rPr>
          <w:sz w:val="24"/>
          <w:szCs w:val="24"/>
        </w:rPr>
        <w:t>„</w:t>
      </w:r>
      <w:r w:rsidRPr="008F2D90">
        <w:rPr>
          <w:sz w:val="24"/>
          <w:szCs w:val="24"/>
        </w:rPr>
        <w:t>Narodne novine</w:t>
      </w:r>
      <w:r w:rsidR="00EF741A">
        <w:rPr>
          <w:sz w:val="24"/>
          <w:szCs w:val="24"/>
        </w:rPr>
        <w:t>“</w:t>
      </w:r>
      <w:r w:rsidRPr="008F2D90">
        <w:rPr>
          <w:sz w:val="24"/>
          <w:szCs w:val="24"/>
        </w:rPr>
        <w:t>, broj 78/15).</w:t>
      </w:r>
    </w:p>
    <w:p w14:paraId="326FD1C5" w14:textId="543BC7A8" w:rsidR="008F2D90" w:rsidRPr="008F2D90" w:rsidRDefault="008F2D90" w:rsidP="008F2D90">
      <w:pPr>
        <w:spacing w:line="276" w:lineRule="auto"/>
        <w:jc w:val="both"/>
        <w:rPr>
          <w:sz w:val="24"/>
          <w:szCs w:val="24"/>
        </w:rPr>
      </w:pPr>
      <w:r w:rsidRPr="008F2D90">
        <w:rPr>
          <w:sz w:val="24"/>
          <w:szCs w:val="24"/>
        </w:rPr>
        <w:t xml:space="preserve">Ovim Zakonom uređuje se procjena vrijednosti nekretnina, određuju se procjenitelji, sastav i nadležnosti procjeniteljskih povjerenstava i visokog procjeniteljskog povjerenstva, nadležnosti upravnih tijela županija, Grada Zagreba i velikoga grada u provedbi ovoga Zakona, metode procjenjivanja vrijednosti nekretnina, način procjene vrijednosti prava i tereta koji utječu na </w:t>
      </w:r>
      <w:r w:rsidRPr="008F2D90">
        <w:rPr>
          <w:sz w:val="24"/>
          <w:szCs w:val="24"/>
        </w:rPr>
        <w:lastRenderedPageBreak/>
        <w:t>vrijednost nekretnine, način procjene iznosa naknade za izvlaštene nekretnine, način prikupljanja, evidentiranja, evaluacije i izdavanja podataka potrebnih za procjene vrijednosti nekretnina za sve nekretnine u Republici Hrvatskoj, neovisno o tome u čijem su vlasništvu.</w:t>
      </w:r>
    </w:p>
    <w:p w14:paraId="552ACBA9" w14:textId="46936138" w:rsidR="008F2D90" w:rsidRPr="008F2D90" w:rsidRDefault="008F2D90" w:rsidP="008F2D90">
      <w:pPr>
        <w:spacing w:line="276" w:lineRule="auto"/>
        <w:jc w:val="both"/>
        <w:rPr>
          <w:sz w:val="24"/>
          <w:szCs w:val="24"/>
        </w:rPr>
      </w:pPr>
      <w:r w:rsidRPr="008F2D90">
        <w:rPr>
          <w:sz w:val="24"/>
          <w:szCs w:val="24"/>
        </w:rPr>
        <w:t>Procjenu vrijednosti nekretnine</w:t>
      </w:r>
      <w:r w:rsidR="004B3C37">
        <w:rPr>
          <w:sz w:val="24"/>
          <w:szCs w:val="24"/>
        </w:rPr>
        <w:t xml:space="preserve"> u svrhu prodaje</w:t>
      </w:r>
      <w:r w:rsidRPr="008F2D90">
        <w:rPr>
          <w:sz w:val="24"/>
          <w:szCs w:val="24"/>
        </w:rPr>
        <w:t xml:space="preserve"> mogu vršiti jedino ovlaštene osobe: stalni sudski vještaci i stalni sudski procjenitelji.</w:t>
      </w:r>
    </w:p>
    <w:p w14:paraId="04511DDF" w14:textId="3E4200EC" w:rsidR="008F2D90" w:rsidRPr="008F2D90" w:rsidRDefault="008F2D90" w:rsidP="008F2D90">
      <w:pPr>
        <w:spacing w:line="276" w:lineRule="auto"/>
        <w:jc w:val="both"/>
        <w:rPr>
          <w:sz w:val="24"/>
          <w:szCs w:val="24"/>
        </w:rPr>
      </w:pPr>
      <w:r w:rsidRPr="008F2D90">
        <w:rPr>
          <w:sz w:val="24"/>
          <w:szCs w:val="24"/>
        </w:rPr>
        <w:t>Zakon se isključivo bavi tržišnom vrijednosti nekretnina, koja se procjenjuje pomoću tri metode i sedam postupaka, a propisan je i način na koji se prikupljaju podaci koje procjenitelji dobiju primjenjujući propisanu metodologiju, koje podatke potom evaluiraju i dalje koriste. U slučaju povrede Zakona propisani su nadzor i sankcije. Ovisno o tome što se s nekretninom želi ostvariti, Zakonom su propisani i posebni načini procjene vrijednosti nekretnina.</w:t>
      </w:r>
    </w:p>
    <w:p w14:paraId="47FBD0D1" w14:textId="313AE26E" w:rsidR="008F2D90" w:rsidRDefault="00710760" w:rsidP="008F2D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Grad Ivanić</w:t>
      </w:r>
      <w:r w:rsidR="00353323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B90FB9">
        <w:rPr>
          <w:sz w:val="24"/>
          <w:szCs w:val="24"/>
        </w:rPr>
        <w:t xml:space="preserve"> </w:t>
      </w:r>
      <w:r w:rsidR="00EA3EFA" w:rsidRPr="008F2D90">
        <w:rPr>
          <w:sz w:val="24"/>
          <w:szCs w:val="24"/>
        </w:rPr>
        <w:t>planira prov</w:t>
      </w:r>
      <w:r w:rsidR="00EA3EFA">
        <w:rPr>
          <w:sz w:val="24"/>
          <w:szCs w:val="24"/>
        </w:rPr>
        <w:t>oditi</w:t>
      </w:r>
      <w:r w:rsidR="00EA3EFA" w:rsidRPr="008F2D90">
        <w:rPr>
          <w:sz w:val="24"/>
          <w:szCs w:val="24"/>
        </w:rPr>
        <w:t xml:space="preserve"> postupk</w:t>
      </w:r>
      <w:r w:rsidR="00EA3EFA">
        <w:rPr>
          <w:sz w:val="24"/>
          <w:szCs w:val="24"/>
        </w:rPr>
        <w:t>e</w:t>
      </w:r>
      <w:r w:rsidR="00EA3EFA" w:rsidRPr="008F2D90">
        <w:rPr>
          <w:sz w:val="24"/>
          <w:szCs w:val="24"/>
        </w:rPr>
        <w:t xml:space="preserve"> procjene </w:t>
      </w:r>
      <w:r w:rsidR="00EA3EFA">
        <w:rPr>
          <w:sz w:val="24"/>
          <w:szCs w:val="24"/>
        </w:rPr>
        <w:t xml:space="preserve">vrijednosti </w:t>
      </w:r>
      <w:r w:rsidR="00EA3EFA" w:rsidRPr="008F2D90">
        <w:rPr>
          <w:sz w:val="24"/>
          <w:szCs w:val="24"/>
        </w:rPr>
        <w:t>nekretnina</w:t>
      </w:r>
      <w:r w:rsidR="00EA3EFA">
        <w:rPr>
          <w:sz w:val="24"/>
          <w:szCs w:val="24"/>
        </w:rPr>
        <w:t xml:space="preserve"> za nekretnine koje će ići u prodaju</w:t>
      </w:r>
      <w:r w:rsidR="00AB69DB">
        <w:rPr>
          <w:sz w:val="24"/>
          <w:szCs w:val="24"/>
        </w:rPr>
        <w:t>,</w:t>
      </w:r>
      <w:r w:rsidR="00EA3EFA">
        <w:rPr>
          <w:sz w:val="24"/>
          <w:szCs w:val="24"/>
        </w:rPr>
        <w:t xml:space="preserve"> putem stalnih sudskih vještaka.</w:t>
      </w:r>
    </w:p>
    <w:p w14:paraId="79EAB198" w14:textId="5C172EC4" w:rsidR="008F2D90" w:rsidRPr="0043743B" w:rsidRDefault="008F2D90" w:rsidP="008F2D90">
      <w:pPr>
        <w:pStyle w:val="Naslov3"/>
        <w:rPr>
          <w:rFonts w:ascii="Calibri" w:hAnsi="Calibri" w:cs="Calibri"/>
          <w:sz w:val="26"/>
          <w:szCs w:val="26"/>
        </w:rPr>
      </w:pPr>
      <w:bookmarkStart w:id="62" w:name="_Toc209779178"/>
      <w:bookmarkStart w:id="63" w:name="_Toc209779850"/>
      <w:bookmarkStart w:id="64" w:name="_Toc225769695"/>
      <w:r w:rsidRPr="0043743B">
        <w:rPr>
          <w:rFonts w:ascii="Calibri" w:hAnsi="Calibri" w:cs="Calibri"/>
          <w:sz w:val="26"/>
          <w:szCs w:val="26"/>
        </w:rPr>
        <w:t>Analiza rješavanja imovinskopravnih odnosa</w:t>
      </w:r>
      <w:bookmarkEnd w:id="62"/>
      <w:bookmarkEnd w:id="63"/>
      <w:bookmarkEnd w:id="64"/>
    </w:p>
    <w:p w14:paraId="2CA436C5" w14:textId="6CF2B1E1" w:rsidR="008F2D90" w:rsidRPr="00D061B8" w:rsidRDefault="008F2D90" w:rsidP="00D061B8">
      <w:pPr>
        <w:spacing w:before="240"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Na temelju članka 61. Zakonu o upravljanju nekretninama i pokretninama u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vlasništvu Republike Hrvatske (</w:t>
      </w:r>
      <w:r w:rsidR="00EF741A">
        <w:rPr>
          <w:sz w:val="24"/>
          <w:szCs w:val="24"/>
        </w:rPr>
        <w:t>„</w:t>
      </w:r>
      <w:r w:rsidRPr="00D061B8">
        <w:rPr>
          <w:sz w:val="24"/>
          <w:szCs w:val="24"/>
        </w:rPr>
        <w:t>Narodne novine</w:t>
      </w:r>
      <w:r w:rsidR="00EF741A">
        <w:rPr>
          <w:sz w:val="24"/>
          <w:szCs w:val="24"/>
        </w:rPr>
        <w:t>“</w:t>
      </w:r>
      <w:r w:rsidRPr="00D061B8">
        <w:rPr>
          <w:sz w:val="24"/>
          <w:szCs w:val="24"/>
        </w:rPr>
        <w:t>, broj 155/23), nekretnine koje su u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zemljišnim knjigama upisane kao vlasništvo Republike Hrvatske i koje su na dan 1.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siječnja 2017. koristile škole, domovi zdravlja, bolnice i druge ustanove kojima su osnivači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jedinice lokalne i područne (regionalne) samouprave i koje se koriste u obrazovne i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zdravstvene svrhe te groblja, mrtvačnice, spomenici, parkovi, trgovi, uređena parkirališta,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dječja igrališta, sportske građevine sukladno posebnom propisu kojim se uređuje sport,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društveni domovi, vatrogasni domovi, spomen-domovi, tržnice i javne stube na temelju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ovoga Zakona upisat će se u vlasništvo jedinca lokalne ili područne (regionalne)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samouprave na čijem području se nalaze odnosno u vlasništvo ustanove koja ih koristi ili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njima upravlja i koja je vlasništvo nekretnine stekla na temelju posebnog propisa.</w:t>
      </w:r>
    </w:p>
    <w:p w14:paraId="7C8BA889" w14:textId="50CE071B" w:rsidR="008F2D90" w:rsidRPr="00D061B8" w:rsidRDefault="008F2D90" w:rsidP="00D061B8">
      <w:pPr>
        <w:spacing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Sukladno podnesenim zahtjevima jedinice lokalne ili područne (regionalne)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samouprave odnosno ustanove Ministarstvo će izdati ispravu podobnu za upis prava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vlasništva na nekretninama Jedinice lokalne i područne (regionalne) samouprave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odnosno ustanove provest će sve pripremne i provedbene postupke uključujući i formiranje građevinskih čestica radi upisa vlasništva na zatraženim nekretninama u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zemljišne knjige.</w:t>
      </w:r>
    </w:p>
    <w:p w14:paraId="4AA8FF04" w14:textId="30D53FFE" w:rsidR="008F2D90" w:rsidRPr="00D061B8" w:rsidRDefault="008F2D90" w:rsidP="00D061B8">
      <w:pPr>
        <w:spacing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Zakonom o uređivanju imovinskopravnih odnosa u svrhu izgradnje infrastrukturnih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građevina (</w:t>
      </w:r>
      <w:r w:rsidR="00EF741A">
        <w:rPr>
          <w:sz w:val="24"/>
          <w:szCs w:val="24"/>
        </w:rPr>
        <w:t>„</w:t>
      </w:r>
      <w:r w:rsidRPr="00D061B8">
        <w:rPr>
          <w:sz w:val="24"/>
          <w:szCs w:val="24"/>
        </w:rPr>
        <w:t>Narodne novine</w:t>
      </w:r>
      <w:r w:rsidR="00EF741A">
        <w:rPr>
          <w:sz w:val="24"/>
          <w:szCs w:val="24"/>
        </w:rPr>
        <w:t>“</w:t>
      </w:r>
      <w:r w:rsidRPr="00D061B8">
        <w:rPr>
          <w:sz w:val="24"/>
          <w:szCs w:val="24"/>
        </w:rPr>
        <w:t xml:space="preserve"> broj 80/11, 144/21) uređuje se rješavanje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imovinskopravnih odnosa i oslobođenje od plaćanja naknada za stjecanje prava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vlasništva, prava služnosti i prava građenja, na zemljištu kojega je vlasnik ili kojim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upravlja pravna osoba u vlasništvu Republike Hrvatske ili pravna osoba čiji je osnivač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Republika Hrvatska te na zemljištu kojega je vlasnik pravna osoba u vlasništvu ili čiji je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osnivač, odnosno čiji su osnivači jedinice lokalne, odnosno jedinice područne (regionalne)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 xml:space="preserve">samouprave. Ovaj se Zakon primjenjuje na međusobne imovinskopravne odnose i </w:t>
      </w:r>
      <w:r w:rsidRPr="00D061B8">
        <w:rPr>
          <w:sz w:val="24"/>
          <w:szCs w:val="24"/>
        </w:rPr>
        <w:lastRenderedPageBreak/>
        <w:t>pitanje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naknada za stjecanje prava vlasništva, prava služnosti i prava građenja kada se ta prava</w:t>
      </w:r>
      <w:r w:rsidR="00D061B8" w:rsidRPr="00D061B8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stječu radi izgradnje infrastrukturnih građevina.</w:t>
      </w:r>
    </w:p>
    <w:p w14:paraId="1F1B0AAB" w14:textId="6DC3BEBB" w:rsidR="00EA3EFA" w:rsidRPr="00025383" w:rsidRDefault="00710760" w:rsidP="00EA3EFA">
      <w:pPr>
        <w:spacing w:line="276" w:lineRule="auto"/>
        <w:jc w:val="both"/>
        <w:rPr>
          <w:sz w:val="24"/>
          <w:szCs w:val="24"/>
        </w:rPr>
      </w:pPr>
      <w:bookmarkStart w:id="65" w:name="_Toc209779179"/>
      <w:bookmarkStart w:id="66" w:name="_Toc209779851"/>
      <w:r>
        <w:rPr>
          <w:sz w:val="24"/>
          <w:szCs w:val="24"/>
        </w:rPr>
        <w:t>Grad Ivanić</w:t>
      </w:r>
      <w:r w:rsidR="004B7013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EA3EFA" w:rsidRPr="00025383">
        <w:rPr>
          <w:sz w:val="24"/>
          <w:szCs w:val="24"/>
        </w:rPr>
        <w:t xml:space="preserve"> svake godine nasljeđuje ošasnu imovinu pokojnih vlasnika koji nemaju nasljednika ili ih ga se može pronaći ili iza kojih su se zakonski nasljednici odrekli nasljedstva. Takva imovina prelazi automatski u vlasništvo </w:t>
      </w:r>
      <w:r w:rsidR="004B7013">
        <w:rPr>
          <w:rFonts w:cstheme="minorHAnsi"/>
          <w:sz w:val="24"/>
          <w:szCs w:val="24"/>
        </w:rPr>
        <w:t>Grada Ivanić-Grada</w:t>
      </w:r>
      <w:r w:rsidR="00EA3EFA" w:rsidRPr="00025383">
        <w:rPr>
          <w:sz w:val="24"/>
          <w:szCs w:val="24"/>
        </w:rPr>
        <w:t>, koj</w:t>
      </w:r>
      <w:r w:rsidR="004B7013">
        <w:rPr>
          <w:sz w:val="24"/>
          <w:szCs w:val="24"/>
        </w:rPr>
        <w:t>i</w:t>
      </w:r>
      <w:r w:rsidR="00EA3EFA" w:rsidRPr="00025383">
        <w:rPr>
          <w:sz w:val="24"/>
          <w:szCs w:val="24"/>
        </w:rPr>
        <w:t xml:space="preserve"> to nasljedstvo ne može odbiti. </w:t>
      </w:r>
      <w:r>
        <w:rPr>
          <w:sz w:val="24"/>
          <w:szCs w:val="24"/>
        </w:rPr>
        <w:t>Grad Ivanić</w:t>
      </w:r>
      <w:r w:rsidR="004B7013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EA3EFA" w:rsidRPr="00025383">
        <w:rPr>
          <w:sz w:val="24"/>
          <w:szCs w:val="24"/>
        </w:rPr>
        <w:t xml:space="preserve"> odgovara i za dugove pokojnika, ali samo do vrijednosti preuzete imovine. Vjerovnici mogu svoje tražbine prisilno ostvarivati isključivo na stvarima i pravima iz ošasne imovine.</w:t>
      </w:r>
    </w:p>
    <w:p w14:paraId="6B750D7F" w14:textId="77777777" w:rsidR="00EA3EFA" w:rsidRPr="00025383" w:rsidRDefault="00EA3EFA" w:rsidP="00EA3EFA">
      <w:pPr>
        <w:spacing w:line="276" w:lineRule="auto"/>
        <w:jc w:val="both"/>
        <w:rPr>
          <w:sz w:val="24"/>
          <w:szCs w:val="24"/>
        </w:rPr>
      </w:pPr>
      <w:r w:rsidRPr="00025383">
        <w:rPr>
          <w:sz w:val="24"/>
          <w:szCs w:val="24"/>
        </w:rPr>
        <w:t>Kako bi takvu imovinu bilo moguće ponudi</w:t>
      </w:r>
      <w:r>
        <w:rPr>
          <w:sz w:val="24"/>
          <w:szCs w:val="24"/>
        </w:rPr>
        <w:t>ti</w:t>
      </w:r>
      <w:r w:rsidRPr="00025383">
        <w:rPr>
          <w:sz w:val="24"/>
          <w:szCs w:val="24"/>
        </w:rPr>
        <w:t xml:space="preserve"> na prodaju putem javnog natječaja prvi korak je rješavanje neriješenih imovinskopravnih odnosa, nakon toga slijedi procjena vrijednosti imovine i na kraju raspisivanje javnog natječaja za prodaju nekretnine. </w:t>
      </w:r>
    </w:p>
    <w:p w14:paraId="0493B701" w14:textId="1C301533" w:rsidR="00EA3EFA" w:rsidRPr="00025383" w:rsidRDefault="00EA3EFA" w:rsidP="00EA3EFA">
      <w:pPr>
        <w:spacing w:line="276" w:lineRule="auto"/>
        <w:jc w:val="both"/>
        <w:rPr>
          <w:sz w:val="24"/>
          <w:szCs w:val="24"/>
        </w:rPr>
      </w:pPr>
      <w:r w:rsidRPr="00025383">
        <w:rPr>
          <w:sz w:val="24"/>
          <w:szCs w:val="24"/>
        </w:rPr>
        <w:t xml:space="preserve">Postupak prijenosa i upisa nasljedstva na </w:t>
      </w:r>
      <w:r w:rsidR="00710760">
        <w:rPr>
          <w:sz w:val="24"/>
          <w:szCs w:val="24"/>
        </w:rPr>
        <w:t>Grad Ivanić</w:t>
      </w:r>
      <w:r w:rsidR="004B7013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025383">
        <w:rPr>
          <w:sz w:val="24"/>
          <w:szCs w:val="24"/>
        </w:rPr>
        <w:t xml:space="preserve"> predstavlja veliki trošak koji uključuje dodatne troškove kao što su naknada javnim bilježnicima, troškovi odvjetničkih usluga, troškovi procjenitelja. Dodatne troškove </w:t>
      </w:r>
      <w:r w:rsidR="00710760">
        <w:rPr>
          <w:sz w:val="24"/>
          <w:szCs w:val="24"/>
        </w:rPr>
        <w:t>Grad Ivanić</w:t>
      </w:r>
      <w:r w:rsidR="004B7013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025383">
        <w:rPr>
          <w:sz w:val="24"/>
          <w:szCs w:val="24"/>
        </w:rPr>
        <w:t xml:space="preserve"> mora podmiriti iz vlastitih sredstava, prije raspisivanja javnog natječaja za prodaju nekretnine.</w:t>
      </w:r>
    </w:p>
    <w:p w14:paraId="31E04A33" w14:textId="2D626EA3" w:rsidR="00EA3EFA" w:rsidRDefault="00EA3EFA" w:rsidP="00EA3EF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svrhu realizacije projekata </w:t>
      </w:r>
      <w:r w:rsidR="00710760">
        <w:rPr>
          <w:sz w:val="24"/>
          <w:szCs w:val="24"/>
        </w:rPr>
        <w:t>Grad Ivanić</w:t>
      </w:r>
      <w:r w:rsidR="004B7013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025383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planira rješavati imovinskopravne.</w:t>
      </w:r>
    </w:p>
    <w:p w14:paraId="50C1F0F1" w14:textId="24BF2C16" w:rsidR="00D061B8" w:rsidRPr="0043743B" w:rsidRDefault="00D061B8" w:rsidP="00D061B8">
      <w:pPr>
        <w:pStyle w:val="Naslov3"/>
        <w:rPr>
          <w:rFonts w:asciiTheme="minorHAnsi" w:hAnsiTheme="minorHAnsi" w:cstheme="minorHAnsi"/>
          <w:sz w:val="26"/>
          <w:szCs w:val="26"/>
        </w:rPr>
      </w:pPr>
      <w:bookmarkStart w:id="67" w:name="_Toc225769696"/>
      <w:r w:rsidRPr="0043743B">
        <w:rPr>
          <w:rFonts w:asciiTheme="minorHAnsi" w:hAnsiTheme="minorHAnsi" w:cstheme="minorHAnsi"/>
          <w:sz w:val="26"/>
          <w:szCs w:val="26"/>
        </w:rPr>
        <w:t>Analiza zahtjeva za izdavanje isprave podobne za upis prava vlasništva odnosno darovanje nekretnina</w:t>
      </w:r>
      <w:bookmarkEnd w:id="65"/>
      <w:bookmarkEnd w:id="66"/>
      <w:bookmarkEnd w:id="67"/>
    </w:p>
    <w:p w14:paraId="2C186F2B" w14:textId="4CB8A3A4" w:rsidR="00D061B8" w:rsidRPr="00D061B8" w:rsidRDefault="00D061B8" w:rsidP="00D061B8">
      <w:pPr>
        <w:spacing w:before="240"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Prema Zakonu o upravljanju nekretninama i pokretninama u vlasništvu Republike Hrvatske („Narodne novine“, broj 155/23), kada je to opravdano i obrazloženo razlozima poticanja gospodarskog napretka, socijalne dobrobiti građana i ujednačavanja gospodarskog i demografskog razvitka svih krajeva Republike Hrvatske, neizgrađenim građevinskim zemljištem, građevinama i zemljištem nužnim za redovitu uporabu te građevine, stanovima i poslovnim prostorima može se raspolagati i bez naknade u korist jedinica lokalne i područne (regionalne) samouprave i ustanova čiji je osnivač Republike Hrvatska i/ili jedinica lokalne i područne (regionalne) samouprave.</w:t>
      </w:r>
    </w:p>
    <w:p w14:paraId="70D4F66C" w14:textId="5DF7ACA5" w:rsidR="00D061B8" w:rsidRPr="00215D39" w:rsidRDefault="00D061B8" w:rsidP="00D061B8">
      <w:pPr>
        <w:spacing w:line="276" w:lineRule="auto"/>
        <w:jc w:val="both"/>
        <w:rPr>
          <w:sz w:val="24"/>
          <w:szCs w:val="24"/>
        </w:rPr>
      </w:pPr>
      <w:r w:rsidRPr="000F6170">
        <w:rPr>
          <w:sz w:val="24"/>
          <w:szCs w:val="24"/>
        </w:rPr>
        <w:t xml:space="preserve">O zahtjevima za raspolaganje nekretninama u korist jedinica lokalne samouprave i pravnih osoba u njihovu vlasništvu odlučuje županija nadležna prema mjestu gdje se nekretnina nalazi, odnosno ministar te </w:t>
      </w:r>
      <w:r w:rsidRPr="00215D39">
        <w:rPr>
          <w:sz w:val="24"/>
          <w:szCs w:val="24"/>
        </w:rPr>
        <w:t>Vlada Republike Hrvatske, sukladno odredbama članka 13. stavka 9. Zakona o upravljanju nekretninama i pokretninama u vlasništvu Republike Hrvatske („Narodne novine“, broj 155/23).</w:t>
      </w:r>
    </w:p>
    <w:p w14:paraId="45D37766" w14:textId="3E2A98B9" w:rsidR="002212FE" w:rsidRPr="00FF4170" w:rsidRDefault="002212FE" w:rsidP="002212FE">
      <w:pPr>
        <w:spacing w:line="276" w:lineRule="auto"/>
        <w:jc w:val="both"/>
        <w:rPr>
          <w:sz w:val="24"/>
          <w:szCs w:val="24"/>
        </w:rPr>
      </w:pPr>
      <w:r w:rsidRPr="00FF4170">
        <w:rPr>
          <w:sz w:val="24"/>
          <w:szCs w:val="24"/>
        </w:rPr>
        <w:t xml:space="preserve">U izvršavanju povjerenih poslova upravljanja nekretninama </w:t>
      </w:r>
      <w:r w:rsidR="004B7013">
        <w:rPr>
          <w:sz w:val="24"/>
          <w:szCs w:val="24"/>
        </w:rPr>
        <w:t>gradonačelnici</w:t>
      </w:r>
      <w:r w:rsidRPr="00FF4170">
        <w:rPr>
          <w:sz w:val="24"/>
          <w:szCs w:val="24"/>
        </w:rPr>
        <w:t xml:space="preserve"> su ovlašteni donijeti odluku o pokretanju postupka raspolaganja i odluku o raspolaganju nekretninom čija je procijenjena vrijednost ili je ukupni iznos procijenjene naknade niži ili jednak iznosu od 9.290,00 </w:t>
      </w:r>
      <w:r w:rsidRPr="00FF4170">
        <w:rPr>
          <w:sz w:val="24"/>
          <w:szCs w:val="24"/>
        </w:rPr>
        <w:lastRenderedPageBreak/>
        <w:t xml:space="preserve">eura, a ako procijenjena vrijednost ili ukupni iznos procijenjene naknade iznosi više od 9.290,00 eura, a do iznosa od </w:t>
      </w:r>
      <w:r w:rsidRPr="00FF4170">
        <w:rPr>
          <w:rFonts w:ascii="Calibri" w:eastAsia="Times New Roman" w:hAnsi="Calibri" w:cs="Calibri"/>
          <w:sz w:val="24"/>
          <w:szCs w:val="24"/>
          <w:lang w:eastAsia="hr-HR"/>
        </w:rPr>
        <w:t xml:space="preserve">132.722,81 </w:t>
      </w:r>
      <w:r w:rsidRPr="00FF4170">
        <w:rPr>
          <w:sz w:val="24"/>
          <w:szCs w:val="24"/>
        </w:rPr>
        <w:t xml:space="preserve">eura, odluku o pokretanju postupka raspolaganja i odluku o raspolaganju nekretninom donosi </w:t>
      </w:r>
      <w:r w:rsidR="004B7013">
        <w:rPr>
          <w:sz w:val="24"/>
          <w:szCs w:val="24"/>
        </w:rPr>
        <w:t>Gradsko</w:t>
      </w:r>
      <w:r w:rsidRPr="00FF4170">
        <w:rPr>
          <w:sz w:val="24"/>
          <w:szCs w:val="24"/>
        </w:rPr>
        <w:t xml:space="preserve"> vijeće, sukladno odredbama </w:t>
      </w:r>
      <w:r w:rsidR="00B87458" w:rsidRPr="00FF4170">
        <w:rPr>
          <w:rFonts w:cstheme="minorHAnsi"/>
          <w:sz w:val="24"/>
          <w:szCs w:val="24"/>
        </w:rPr>
        <w:t xml:space="preserve">članaka </w:t>
      </w:r>
      <w:r w:rsidR="00215D39">
        <w:rPr>
          <w:rFonts w:cstheme="minorHAnsi"/>
          <w:sz w:val="24"/>
          <w:szCs w:val="24"/>
        </w:rPr>
        <w:t>3</w:t>
      </w:r>
      <w:r w:rsidR="007962FC">
        <w:rPr>
          <w:rFonts w:cstheme="minorHAnsi"/>
          <w:sz w:val="24"/>
          <w:szCs w:val="24"/>
        </w:rPr>
        <w:t>2</w:t>
      </w:r>
      <w:r w:rsidR="00B87458" w:rsidRPr="00FF4170">
        <w:rPr>
          <w:rFonts w:cstheme="minorHAnsi"/>
          <w:sz w:val="24"/>
          <w:szCs w:val="24"/>
        </w:rPr>
        <w:t xml:space="preserve">. i </w:t>
      </w:r>
      <w:r w:rsidR="006A3DE2">
        <w:rPr>
          <w:rFonts w:cstheme="minorHAnsi"/>
          <w:sz w:val="24"/>
          <w:szCs w:val="24"/>
        </w:rPr>
        <w:t>55</w:t>
      </w:r>
      <w:r w:rsidRPr="00FF4170">
        <w:rPr>
          <w:sz w:val="24"/>
          <w:szCs w:val="24"/>
        </w:rPr>
        <w:t xml:space="preserve">. Statuta </w:t>
      </w:r>
      <w:r w:rsidR="00710760">
        <w:rPr>
          <w:sz w:val="24"/>
          <w:szCs w:val="24"/>
        </w:rPr>
        <w:t>Grad</w:t>
      </w:r>
      <w:r w:rsidR="004B7013">
        <w:rPr>
          <w:sz w:val="24"/>
          <w:szCs w:val="24"/>
        </w:rPr>
        <w:t>a</w:t>
      </w:r>
      <w:r w:rsidR="00710760">
        <w:rPr>
          <w:sz w:val="24"/>
          <w:szCs w:val="24"/>
        </w:rPr>
        <w:t xml:space="preserve"> Ivanić</w:t>
      </w:r>
      <w:r w:rsidR="004B7013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6A3DE2">
        <w:rPr>
          <w:sz w:val="24"/>
          <w:szCs w:val="24"/>
        </w:rPr>
        <w:t>a</w:t>
      </w:r>
      <w:r w:rsidRPr="00FF4170">
        <w:rPr>
          <w:sz w:val="24"/>
          <w:szCs w:val="24"/>
        </w:rPr>
        <w:t xml:space="preserve"> i članka 13. stavka 3. Zakona o upravljanju nekretninama i pokretninama u vlasništvu Republike Hrvatske („Narodne novine“, broj 155/23).</w:t>
      </w:r>
    </w:p>
    <w:p w14:paraId="5C98599F" w14:textId="22B61404" w:rsidR="002212FE" w:rsidRPr="00FF4170" w:rsidRDefault="004B7013" w:rsidP="00FF4170">
      <w:pPr>
        <w:spacing w:beforeLines="40" w:before="96" w:afterLines="40" w:after="96" w:line="276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hr-HR"/>
        </w:rPr>
        <w:t>Gradonačelnik</w:t>
      </w:r>
      <w:r w:rsidR="002212FE" w:rsidRPr="00FF4170">
        <w:rPr>
          <w:rFonts w:eastAsia="Times New Roman" w:cstheme="minorHAnsi"/>
          <w:sz w:val="24"/>
          <w:szCs w:val="24"/>
          <w:lang w:eastAsia="hr-HR"/>
        </w:rPr>
        <w:t xml:space="preserve"> može odlučivati o visini pojedinačne vrijednosti do najviše 0,5% iznosa prihoda bez primitaka ostvarenih u godini koja prethodi godini u kojoj se odlučuje o stjecanju i otuđivanju pokretnina i nekretnina, odnosno drugom raspolaganju imovinom. Ako je taj iznos veći od 1.000.000,00 kuna (132.722,81 eura), </w:t>
      </w:r>
      <w:r>
        <w:rPr>
          <w:rFonts w:eastAsia="Times New Roman" w:cstheme="minorHAnsi"/>
          <w:sz w:val="24"/>
          <w:szCs w:val="24"/>
          <w:lang w:eastAsia="hr-HR"/>
        </w:rPr>
        <w:t>gradonačelnik</w:t>
      </w:r>
      <w:r w:rsidR="002212FE" w:rsidRPr="00FF4170">
        <w:rPr>
          <w:rFonts w:eastAsia="Times New Roman" w:cstheme="minorHAnsi"/>
          <w:sz w:val="24"/>
          <w:szCs w:val="24"/>
          <w:lang w:eastAsia="hr-HR"/>
        </w:rPr>
        <w:t xml:space="preserve"> može odlučivati najviše do 1.000.000,00 kuna (132.722,81 eura), a ako je taj iznos manji od 70.000,00 kuna (9.290,60 eura), tada može odlučivati najviše do 70.000,00 kuna (9.290,60 eura). Stjecanje i otuđivanje nekretnina i pokretnina te drugo raspolaganje imovinom mora biti planirano u proračunu jedinice lokalne (regionalne) samouprave i provedeno u skladu sa Zakona </w:t>
      </w:r>
      <w:r w:rsidR="002212FE" w:rsidRPr="00FF4170">
        <w:rPr>
          <w:rFonts w:cstheme="minorHAnsi"/>
          <w:sz w:val="24"/>
          <w:szCs w:val="24"/>
        </w:rPr>
        <w:t>o lokalnoj i područnoj (regionalnoj) samoupravi („Narodne novine“ NN 33/01, 60/01, 129/05, 109/07, 125/08, 36/09, 36/09, 150/11, 144/12, 19/13, 137/15, 123/17, 98/19, 144/20), član</w:t>
      </w:r>
      <w:r w:rsidR="00B87458" w:rsidRPr="00FF4170">
        <w:rPr>
          <w:rFonts w:cstheme="minorHAnsi"/>
          <w:sz w:val="24"/>
          <w:szCs w:val="24"/>
        </w:rPr>
        <w:t xml:space="preserve">cima </w:t>
      </w:r>
      <w:r w:rsidR="007962FC">
        <w:rPr>
          <w:rFonts w:cstheme="minorHAnsi"/>
          <w:sz w:val="24"/>
          <w:szCs w:val="24"/>
        </w:rPr>
        <w:t>3</w:t>
      </w:r>
      <w:r w:rsidR="006A3DE2">
        <w:rPr>
          <w:rFonts w:cstheme="minorHAnsi"/>
          <w:sz w:val="24"/>
          <w:szCs w:val="24"/>
        </w:rPr>
        <w:t>2</w:t>
      </w:r>
      <w:r w:rsidR="007962FC" w:rsidRPr="00FF4170">
        <w:rPr>
          <w:rFonts w:cstheme="minorHAnsi"/>
          <w:sz w:val="24"/>
          <w:szCs w:val="24"/>
        </w:rPr>
        <w:t xml:space="preserve">. i </w:t>
      </w:r>
      <w:r w:rsidR="006A3DE2">
        <w:rPr>
          <w:rFonts w:cstheme="minorHAnsi"/>
          <w:sz w:val="24"/>
          <w:szCs w:val="24"/>
        </w:rPr>
        <w:t>55</w:t>
      </w:r>
      <w:r w:rsidR="002212FE" w:rsidRPr="00FF4170">
        <w:rPr>
          <w:rFonts w:cstheme="minorHAnsi"/>
          <w:sz w:val="24"/>
          <w:szCs w:val="24"/>
        </w:rPr>
        <w:t xml:space="preserve">. Statuta </w:t>
      </w:r>
      <w:r w:rsidR="00710760">
        <w:rPr>
          <w:rFonts w:cstheme="minorHAnsi"/>
          <w:sz w:val="24"/>
          <w:szCs w:val="24"/>
        </w:rPr>
        <w:t>Grad</w:t>
      </w:r>
      <w:r>
        <w:rPr>
          <w:rFonts w:cstheme="minorHAnsi"/>
          <w:sz w:val="24"/>
          <w:szCs w:val="24"/>
        </w:rPr>
        <w:t>a</w:t>
      </w:r>
      <w:r w:rsidR="00710760">
        <w:rPr>
          <w:rFonts w:cstheme="minorHAnsi"/>
          <w:sz w:val="24"/>
          <w:szCs w:val="24"/>
        </w:rPr>
        <w:t xml:space="preserve"> Ivanić</w:t>
      </w:r>
      <w:r>
        <w:rPr>
          <w:rFonts w:cstheme="minorHAnsi"/>
          <w:sz w:val="24"/>
          <w:szCs w:val="24"/>
        </w:rPr>
        <w:t>-</w:t>
      </w:r>
      <w:r w:rsidR="00710760">
        <w:rPr>
          <w:rFonts w:cstheme="minorHAnsi"/>
          <w:sz w:val="24"/>
          <w:szCs w:val="24"/>
        </w:rPr>
        <w:t>Grad</w:t>
      </w:r>
      <w:r w:rsidR="006A3DE2">
        <w:rPr>
          <w:rFonts w:cstheme="minorHAnsi"/>
          <w:sz w:val="24"/>
          <w:szCs w:val="24"/>
        </w:rPr>
        <w:t>a</w:t>
      </w:r>
      <w:r w:rsidR="002212FE" w:rsidRPr="00FF4170">
        <w:rPr>
          <w:rFonts w:cstheme="minorHAnsi"/>
          <w:sz w:val="24"/>
          <w:szCs w:val="24"/>
        </w:rPr>
        <w:t xml:space="preserve"> i članka 13. stavka 3. Zakona o upravljanju nekretninama i pokretninama u vlasništvu Republike Hrvatske („Narodne novine“, broj 155/23).</w:t>
      </w:r>
    </w:p>
    <w:p w14:paraId="61FD5166" w14:textId="4F9F0CBF" w:rsidR="00D061B8" w:rsidRPr="00D061B8" w:rsidRDefault="00D061B8" w:rsidP="00D061B8">
      <w:pPr>
        <w:spacing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Uredbom o darovanju nekretnina u vlasništvu Republike Hrvatske („Narodne novine“, broj 95/18), propisano je kako se nekretnine u vlasništvu Republike Hrvatske mogu darovati jedinicama lokalne i područne (regionalne) samouprave i ustanovama čiji je osnivač Republika Hrvatska, odnosno jedinica lokalne (regionalne) samouprave.</w:t>
      </w:r>
    </w:p>
    <w:p w14:paraId="550B18A7" w14:textId="6E7B1B56" w:rsidR="00D061B8" w:rsidRPr="00D061B8" w:rsidRDefault="00D061B8" w:rsidP="00D061B8">
      <w:pPr>
        <w:spacing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Temeljem članka 3</w:t>
      </w:r>
      <w:r w:rsidR="002F0B26">
        <w:rPr>
          <w:sz w:val="24"/>
          <w:szCs w:val="24"/>
        </w:rPr>
        <w:t>.</w:t>
      </w:r>
      <w:r w:rsidRPr="00D061B8">
        <w:rPr>
          <w:sz w:val="24"/>
          <w:szCs w:val="24"/>
        </w:rPr>
        <w:t xml:space="preserve"> stavka 3. navedene Uredbe raspolaganje nekretninama provodi se osobito u svrhu:</w:t>
      </w:r>
    </w:p>
    <w:p w14:paraId="6281FA18" w14:textId="5711F506" w:rsidR="00D061B8" w:rsidRPr="00D061B8" w:rsidRDefault="00D061B8" w:rsidP="00D061B8">
      <w:pPr>
        <w:pStyle w:val="Odlomakpopisa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Ostvarenja projekata izgradnje poduzetničke infrastrukture, odnosno poduzetničkih zona i poduzetničkih potpornih institucija u skladu s posebnim zakonom,</w:t>
      </w:r>
    </w:p>
    <w:p w14:paraId="658D3660" w14:textId="62503C74" w:rsidR="00D061B8" w:rsidRPr="00D061B8" w:rsidRDefault="00D061B8" w:rsidP="00D061B8">
      <w:pPr>
        <w:pStyle w:val="Odlomakpopisa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Ostvarenja projekata ulaganja u skladu s posebnim zakonom,</w:t>
      </w:r>
    </w:p>
    <w:p w14:paraId="1615A84F" w14:textId="269F12CD" w:rsidR="00D061B8" w:rsidRPr="00D061B8" w:rsidRDefault="00D061B8" w:rsidP="00D061B8">
      <w:pPr>
        <w:pStyle w:val="Odlomakpopisa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Ostvarenja projekata koji su od općeg javnog, socijalnog ili kulturnog interesa, poput izgradnje škola, dječjih vrtića, bolnica, domova zdravlja, ustanova socijalne skrbi, groblja, za izgradnju sportskih objekata, muzeja, memorijalnih centara i drugih sličnih projekata kojima se povećava kvaliteta života građana na području jedinice lokalne i područne (regionalne) samouprave,</w:t>
      </w:r>
    </w:p>
    <w:p w14:paraId="3C61DA40" w14:textId="202D18BD" w:rsidR="00D061B8" w:rsidRPr="00D061B8" w:rsidRDefault="00D061B8" w:rsidP="00D061B8">
      <w:pPr>
        <w:pStyle w:val="Odlomakpopisa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Provođenja programa stambenog zbrinjavanja i društveno poticane stanogradnje,</w:t>
      </w:r>
    </w:p>
    <w:p w14:paraId="24D64948" w14:textId="0B389A20" w:rsidR="00D061B8" w:rsidRPr="00D061B8" w:rsidRDefault="00D061B8" w:rsidP="00D061B8">
      <w:pPr>
        <w:pStyle w:val="Odlomakpopisa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Provođenja programa integracije osoba s invaliditetom u društvo,</w:t>
      </w:r>
    </w:p>
    <w:p w14:paraId="4BC60FBE" w14:textId="080148C7" w:rsidR="00D061B8" w:rsidRPr="00D061B8" w:rsidRDefault="00D061B8" w:rsidP="00D061B8">
      <w:pPr>
        <w:pStyle w:val="Odlomakpopisa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Provođenja programa demografske obnove,</w:t>
      </w:r>
    </w:p>
    <w:p w14:paraId="0856DBE5" w14:textId="3BAF79CF" w:rsidR="00D061B8" w:rsidRPr="00D061B8" w:rsidRDefault="00D061B8" w:rsidP="00D061B8">
      <w:pPr>
        <w:pStyle w:val="Odlomakpopisa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Provođenja programa gospodarenja otpadom,</w:t>
      </w:r>
    </w:p>
    <w:p w14:paraId="448B19A0" w14:textId="06FB6969" w:rsidR="00D061B8" w:rsidRDefault="00D061B8" w:rsidP="00D061B8">
      <w:pPr>
        <w:pStyle w:val="Odlomakpopisa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D061B8">
        <w:rPr>
          <w:sz w:val="24"/>
          <w:szCs w:val="24"/>
        </w:rPr>
        <w:t>Provođenja operativnih programa vlade republike hrvatske za nacionalne manjine.</w:t>
      </w:r>
    </w:p>
    <w:p w14:paraId="71889FCD" w14:textId="77777777" w:rsidR="00F42BB5" w:rsidRDefault="00D061B8" w:rsidP="00F42BB5">
      <w:pPr>
        <w:spacing w:line="276" w:lineRule="auto"/>
        <w:jc w:val="both"/>
        <w:rPr>
          <w:sz w:val="24"/>
          <w:szCs w:val="24"/>
        </w:rPr>
      </w:pPr>
      <w:r w:rsidRPr="00F42BB5">
        <w:rPr>
          <w:sz w:val="24"/>
          <w:szCs w:val="24"/>
        </w:rPr>
        <w:lastRenderedPageBreak/>
        <w:t>Jedinice lokalne i područne (regionalne) samouprave i ustanove su pri tome dužne</w:t>
      </w:r>
      <w:r w:rsidR="00F42BB5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provesti sve pripremne i provedbene postupke uključujući i formiranje građevinskih</w:t>
      </w:r>
      <w:r w:rsidR="00F42BB5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čestica u svrhu upisa vlasništva na navedenim nekretninama u zemljišne knjige. Troškove</w:t>
      </w:r>
      <w:r w:rsidR="00F42BB5"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spomenutih postupaka snose JL(R)S, odnosno ustanove.</w:t>
      </w:r>
    </w:p>
    <w:p w14:paraId="7607A04E" w14:textId="4181139B" w:rsidR="00D061B8" w:rsidRDefault="00EA3EFA" w:rsidP="00F42BB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svrhu realizacije projekata </w:t>
      </w:r>
      <w:r w:rsidR="00710760">
        <w:rPr>
          <w:sz w:val="24"/>
          <w:szCs w:val="24"/>
        </w:rPr>
        <w:t>Grad Ivanić</w:t>
      </w:r>
      <w:r w:rsidR="004B7013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D061B8">
        <w:rPr>
          <w:sz w:val="24"/>
          <w:szCs w:val="24"/>
        </w:rPr>
        <w:t xml:space="preserve"> planira zatražiti darovanje</w:t>
      </w:r>
      <w:r>
        <w:rPr>
          <w:sz w:val="24"/>
          <w:szCs w:val="24"/>
        </w:rPr>
        <w:t xml:space="preserve"> </w:t>
      </w:r>
      <w:r w:rsidRPr="00D061B8">
        <w:rPr>
          <w:sz w:val="24"/>
          <w:szCs w:val="24"/>
        </w:rPr>
        <w:t>nekretnina.</w:t>
      </w:r>
    </w:p>
    <w:p w14:paraId="4DD77AA5" w14:textId="0EFAFB65" w:rsidR="00F42BB5" w:rsidRPr="0043743B" w:rsidRDefault="00F42BB5" w:rsidP="00F42BB5">
      <w:pPr>
        <w:pStyle w:val="Naslov3"/>
        <w:rPr>
          <w:rFonts w:asciiTheme="minorHAnsi" w:hAnsiTheme="minorHAnsi" w:cstheme="minorHAnsi"/>
          <w:sz w:val="26"/>
          <w:szCs w:val="26"/>
        </w:rPr>
      </w:pPr>
      <w:bookmarkStart w:id="68" w:name="_Toc209779180"/>
      <w:bookmarkStart w:id="69" w:name="_Toc209779852"/>
      <w:bookmarkStart w:id="70" w:name="_Toc225769697"/>
      <w:r w:rsidRPr="0043743B">
        <w:rPr>
          <w:rFonts w:asciiTheme="minorHAnsi" w:hAnsiTheme="minorHAnsi" w:cstheme="minorHAnsi"/>
          <w:sz w:val="26"/>
          <w:szCs w:val="26"/>
        </w:rPr>
        <w:t>Nekretnine Republike Hrvatske i lokalna i područna (regionalna) samouprava</w:t>
      </w:r>
      <w:bookmarkEnd w:id="68"/>
      <w:bookmarkEnd w:id="69"/>
      <w:bookmarkEnd w:id="70"/>
    </w:p>
    <w:p w14:paraId="2C582652" w14:textId="7AF05491" w:rsidR="00F42BB5" w:rsidRPr="00F42BB5" w:rsidRDefault="00F42BB5" w:rsidP="00F42BB5">
      <w:pPr>
        <w:spacing w:before="240" w:line="276" w:lineRule="auto"/>
        <w:jc w:val="both"/>
        <w:rPr>
          <w:sz w:val="24"/>
          <w:szCs w:val="24"/>
        </w:rPr>
      </w:pPr>
      <w:r w:rsidRPr="00F42BB5">
        <w:rPr>
          <w:sz w:val="24"/>
          <w:szCs w:val="24"/>
        </w:rPr>
        <w:t>S nekretninama u vlasništvu Republike Hrvatske, u odnosu na zahtjeve jedinica lokalne i područne (regionalne) samouprave, postupalo se uglavnom na način da se udovoljavalo njihovim zahtjevima te su im nekretnine darovane u svrhu izgradnje infrastrukturnih objekata, odnosno drugih objekata kojima se podizao obrazovni, kulturni ili drugi standard. Pri tome su temelj bili i još uvijek jesu, Uredba o darovanju nekretnina u vlasništvu Republike Hrvatske, Zakon o uređivanju imovinskopravnih odnosa u svrhu izgradnje infrastrukturnih građevina i Zakon o upravljanju nekretninama i pokretninama u vlasništvu Republike Hrvatske.</w:t>
      </w:r>
    </w:p>
    <w:p w14:paraId="3B9AC012" w14:textId="0FDA0604" w:rsidR="00F42BB5" w:rsidRDefault="00F42BB5" w:rsidP="00F42BB5">
      <w:pPr>
        <w:spacing w:line="276" w:lineRule="auto"/>
        <w:jc w:val="both"/>
        <w:rPr>
          <w:sz w:val="24"/>
          <w:szCs w:val="24"/>
        </w:rPr>
      </w:pPr>
      <w:r w:rsidRPr="00F42BB5">
        <w:rPr>
          <w:sz w:val="24"/>
          <w:szCs w:val="24"/>
        </w:rPr>
        <w:t>Ključan element uspješne aktivacije imovine su kvalitetni projekti i donošenje prostornih planova od strane jedinica lokalne i područne (regionalne) samouprave. U proteklom su razdoblju nekretnine u vlasništvu Republike Hrvatske često zapostavljane u prostornim planovima, a parcijalni interesi dominirali su u donošenju tih dokumenata, jer su u mnogim prostornim planovima određene male i za investicije neadekvatne parcele građevinskog zemljišta, što je onemogućavalo veće investiranje. Na tom se nivou uočila potreba za okrupnjivanjem čestica u vlasništvu Republike Hrvatske i lokalne i područne (regionalne) samouprave. Nadležna državna tijela ne raspolažu podacima o nekretninama u vlasništvu Republike Hrvatske koje se nalaze unutar obuhvata dokumenata prostornoga uređenja, a Registar nekretnina Republike Hrvatske nije funkcionalno uspostavljen. Sukladno odredbama novog Zakona o upravljanju nekretninama i pokretninama u vlasništvu Republike Hrvatske jedinice lokalne i područne (regionalne) samouprave dužne su u postupku izrade i donošenja prostornog plana županije i prostornog plana uređenja dostaviti Ministarstvu odluku o izradi toga plana.</w:t>
      </w:r>
    </w:p>
    <w:p w14:paraId="312A6485" w14:textId="6B7EA7C8" w:rsidR="002F3447" w:rsidRPr="0043743B" w:rsidRDefault="002F3447" w:rsidP="002F3447">
      <w:pPr>
        <w:pStyle w:val="Naslov3"/>
        <w:rPr>
          <w:rFonts w:asciiTheme="minorHAnsi" w:hAnsiTheme="minorHAnsi" w:cstheme="minorHAnsi"/>
          <w:sz w:val="26"/>
          <w:szCs w:val="26"/>
        </w:rPr>
      </w:pPr>
      <w:bookmarkStart w:id="71" w:name="_Toc225243017"/>
      <w:bookmarkStart w:id="72" w:name="_Toc225769698"/>
      <w:r w:rsidRPr="0043743B">
        <w:rPr>
          <w:rFonts w:asciiTheme="minorHAnsi" w:hAnsiTheme="minorHAnsi" w:cstheme="minorHAnsi"/>
          <w:sz w:val="26"/>
          <w:szCs w:val="26"/>
        </w:rPr>
        <w:t>Središnji registar državne imovine</w:t>
      </w:r>
      <w:bookmarkEnd w:id="71"/>
      <w:bookmarkEnd w:id="72"/>
    </w:p>
    <w:p w14:paraId="4D8B12A7" w14:textId="0D09D2F2" w:rsidR="00F42BB5" w:rsidRDefault="00F42BB5" w:rsidP="002F3447">
      <w:pPr>
        <w:spacing w:before="240" w:line="276" w:lineRule="auto"/>
        <w:jc w:val="both"/>
        <w:rPr>
          <w:sz w:val="24"/>
          <w:szCs w:val="24"/>
        </w:rPr>
      </w:pPr>
      <w:r w:rsidRPr="00F42BB5">
        <w:rPr>
          <w:sz w:val="24"/>
          <w:szCs w:val="24"/>
        </w:rPr>
        <w:t xml:space="preserve">Središnji registar predstavlja sveobuhvatnu i cjelovitu, metodološki standardiziranu i kontinuirano ažuriranu evidenciju državne imovine. Pod pojmom državne imovine podrazumijeva se sva nefinancijska i financijska imovina države i to: imovina u vlasništvu Republike Hrvatske, imovina jedinica lokalne, odnosno područne (regionalne) samouprave, imovina trgovačkih društava, zavoda i drugih pravnih osoba čiji je osnivač Republika Hrvatska i/ili jedinica lokalne, odnosno područne (regionalne) samouprave, imovina ustanova kojima je jedan od osnivača Republika Hrvatska i/ili jedinica lokalne, odnosno područne (regionalne) samouprave, imovina ustanova kojima je jedan od osnivača ustanova čiji je osnivač Republika Hrvatska i/ili jedinica lokalne, </w:t>
      </w:r>
      <w:r w:rsidRPr="00F42BB5">
        <w:rPr>
          <w:sz w:val="24"/>
          <w:szCs w:val="24"/>
        </w:rPr>
        <w:lastRenderedPageBreak/>
        <w:t>odnosno područne (regionalne) samouprave i imovina pravnih osoba s javnim ovlastima te pojavni oblici državne imovine koji su tim pravnim osobama na temelju posebnog propisa ili pravnog posla dani na upravljanje ili korištenje.</w:t>
      </w:r>
    </w:p>
    <w:p w14:paraId="4FB9DB78" w14:textId="115820AF" w:rsidR="00F42BB5" w:rsidRPr="0043743B" w:rsidRDefault="00F42BB5" w:rsidP="00F42BB5">
      <w:pPr>
        <w:pStyle w:val="Naslov3"/>
        <w:rPr>
          <w:rFonts w:asciiTheme="minorHAnsi" w:hAnsiTheme="minorHAnsi" w:cstheme="minorHAnsi"/>
          <w:sz w:val="26"/>
          <w:szCs w:val="26"/>
        </w:rPr>
      </w:pPr>
      <w:bookmarkStart w:id="73" w:name="_Toc209779181"/>
      <w:bookmarkStart w:id="74" w:name="_Toc209779853"/>
      <w:bookmarkStart w:id="75" w:name="_Toc225769699"/>
      <w:r w:rsidRPr="0043743B">
        <w:rPr>
          <w:rFonts w:asciiTheme="minorHAnsi" w:hAnsiTheme="minorHAnsi" w:cstheme="minorHAnsi"/>
          <w:sz w:val="26"/>
          <w:szCs w:val="26"/>
        </w:rPr>
        <w:t>Stanje dokumentacije o nekretninama</w:t>
      </w:r>
      <w:bookmarkEnd w:id="73"/>
      <w:bookmarkEnd w:id="74"/>
      <w:bookmarkEnd w:id="75"/>
    </w:p>
    <w:p w14:paraId="371CEE54" w14:textId="6A6D678B" w:rsidR="00F42BB5" w:rsidRPr="002E7AB4" w:rsidRDefault="00F42BB5" w:rsidP="00F42BB5">
      <w:pPr>
        <w:spacing w:before="240" w:line="276" w:lineRule="auto"/>
        <w:jc w:val="both"/>
        <w:rPr>
          <w:sz w:val="24"/>
          <w:szCs w:val="24"/>
        </w:rPr>
      </w:pPr>
      <w:r w:rsidRPr="002E7AB4">
        <w:rPr>
          <w:sz w:val="24"/>
          <w:szCs w:val="24"/>
        </w:rPr>
        <w:t xml:space="preserve">Katastar – Državna geodetska uprava </w:t>
      </w:r>
      <w:r w:rsidR="002F3447" w:rsidRPr="002E7AB4">
        <w:rPr>
          <w:sz w:val="24"/>
          <w:szCs w:val="24"/>
        </w:rPr>
        <w:t xml:space="preserve">ima relativno pouzdane i precizne podatke </w:t>
      </w:r>
      <w:r w:rsidRPr="002E7AB4">
        <w:rPr>
          <w:sz w:val="24"/>
          <w:szCs w:val="24"/>
        </w:rPr>
        <w:t xml:space="preserve">o broju i obliku katastarskih čestica na području </w:t>
      </w:r>
      <w:r w:rsidR="00710760">
        <w:rPr>
          <w:sz w:val="24"/>
          <w:szCs w:val="24"/>
        </w:rPr>
        <w:t>Grad</w:t>
      </w:r>
      <w:r w:rsidR="004B7013">
        <w:rPr>
          <w:sz w:val="24"/>
          <w:szCs w:val="24"/>
        </w:rPr>
        <w:t>a</w:t>
      </w:r>
      <w:r w:rsidR="00710760">
        <w:rPr>
          <w:sz w:val="24"/>
          <w:szCs w:val="24"/>
        </w:rPr>
        <w:t xml:space="preserve"> Ivanić</w:t>
      </w:r>
      <w:r w:rsidR="004B7013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D332CA">
        <w:rPr>
          <w:sz w:val="24"/>
          <w:szCs w:val="24"/>
        </w:rPr>
        <w:t>a</w:t>
      </w:r>
      <w:r w:rsidRPr="002E7AB4">
        <w:rPr>
          <w:sz w:val="24"/>
          <w:szCs w:val="24"/>
        </w:rPr>
        <w:t>.</w:t>
      </w:r>
    </w:p>
    <w:p w14:paraId="2DB5A862" w14:textId="6BE8A553" w:rsidR="00351C93" w:rsidRPr="002E7AB4" w:rsidRDefault="00F42BB5" w:rsidP="00351C93">
      <w:pPr>
        <w:spacing w:line="276" w:lineRule="auto"/>
        <w:jc w:val="both"/>
        <w:rPr>
          <w:sz w:val="24"/>
          <w:szCs w:val="24"/>
        </w:rPr>
      </w:pPr>
      <w:r w:rsidRPr="002E7AB4">
        <w:rPr>
          <w:sz w:val="24"/>
          <w:szCs w:val="24"/>
        </w:rPr>
        <w:t xml:space="preserve">Zemljišne knjige – </w:t>
      </w:r>
      <w:r w:rsidR="00FB3924">
        <w:rPr>
          <w:sz w:val="24"/>
          <w:szCs w:val="24"/>
        </w:rPr>
        <w:t>Grad Ivanić-Grad</w:t>
      </w:r>
      <w:r w:rsidR="00FB3924" w:rsidRPr="00F42BB5">
        <w:rPr>
          <w:sz w:val="24"/>
          <w:szCs w:val="24"/>
        </w:rPr>
        <w:t xml:space="preserve"> procjenjuje kako </w:t>
      </w:r>
      <w:r w:rsidR="00816CC5">
        <w:rPr>
          <w:sz w:val="24"/>
          <w:szCs w:val="24"/>
        </w:rPr>
        <w:t>je</w:t>
      </w:r>
      <w:r w:rsidR="00FB3924" w:rsidRPr="00F42BB5">
        <w:rPr>
          <w:sz w:val="24"/>
          <w:szCs w:val="24"/>
        </w:rPr>
        <w:t xml:space="preserve"> sva </w:t>
      </w:r>
      <w:r w:rsidR="00816CC5">
        <w:rPr>
          <w:sz w:val="24"/>
          <w:szCs w:val="24"/>
        </w:rPr>
        <w:t>gradska</w:t>
      </w:r>
      <w:r w:rsidR="00FB3924" w:rsidRPr="00F42BB5">
        <w:rPr>
          <w:sz w:val="24"/>
          <w:szCs w:val="24"/>
        </w:rPr>
        <w:t xml:space="preserve"> imovina</w:t>
      </w:r>
      <w:r w:rsidR="00FB3924">
        <w:rPr>
          <w:sz w:val="24"/>
          <w:szCs w:val="24"/>
        </w:rPr>
        <w:t xml:space="preserve"> </w:t>
      </w:r>
      <w:r w:rsidR="00FB3924" w:rsidRPr="00F42BB5">
        <w:rPr>
          <w:sz w:val="24"/>
          <w:szCs w:val="24"/>
        </w:rPr>
        <w:t>usklađena i upisana u zemljišne knjige.</w:t>
      </w:r>
    </w:p>
    <w:p w14:paraId="7CEA9A3C" w14:textId="6E20CA35" w:rsidR="00F42BB5" w:rsidRDefault="00F42BB5" w:rsidP="005D5425">
      <w:pPr>
        <w:spacing w:line="276" w:lineRule="auto"/>
        <w:jc w:val="both"/>
        <w:rPr>
          <w:sz w:val="24"/>
          <w:szCs w:val="24"/>
        </w:rPr>
      </w:pPr>
      <w:r w:rsidRPr="00F42BB5">
        <w:rPr>
          <w:sz w:val="24"/>
          <w:szCs w:val="24"/>
        </w:rPr>
        <w:t>Središnji registar državne imovine –</w:t>
      </w:r>
      <w:r w:rsidRPr="00F42BB5">
        <w:t xml:space="preserve"> </w:t>
      </w:r>
      <w:hyperlink r:id="rId10" w:anchor="/classes/landing" w:history="1">
        <w:r w:rsidRPr="00E35EAB">
          <w:rPr>
            <w:rStyle w:val="Hiperveza"/>
            <w:sz w:val="24"/>
            <w:szCs w:val="24"/>
          </w:rPr>
          <w:t>https://srdi.gov.hr/#/classes/landing</w:t>
        </w:r>
      </w:hyperlink>
    </w:p>
    <w:p w14:paraId="15322E1E" w14:textId="28A6B127" w:rsidR="00F42BB5" w:rsidRPr="00F42BB5" w:rsidRDefault="00F42BB5" w:rsidP="00950F98">
      <w:pPr>
        <w:spacing w:line="276" w:lineRule="auto"/>
        <w:jc w:val="both"/>
        <w:rPr>
          <w:sz w:val="24"/>
          <w:szCs w:val="24"/>
        </w:rPr>
      </w:pPr>
      <w:r w:rsidRPr="00F42BB5">
        <w:rPr>
          <w:sz w:val="24"/>
          <w:szCs w:val="24"/>
        </w:rPr>
        <w:t>Državna riznica – Ministarstvo financija je izradilo obvezujuće Upute o priznavanju,</w:t>
      </w:r>
      <w:r>
        <w:rPr>
          <w:sz w:val="24"/>
          <w:szCs w:val="24"/>
        </w:rPr>
        <w:t xml:space="preserve"> </w:t>
      </w:r>
      <w:r w:rsidRPr="00F42BB5">
        <w:rPr>
          <w:sz w:val="24"/>
          <w:szCs w:val="24"/>
        </w:rPr>
        <w:t>mjerenju i evidentiranju imovine u vlasništvu Republike Hrvatske. Navedene Upute</w:t>
      </w:r>
      <w:r>
        <w:rPr>
          <w:sz w:val="24"/>
          <w:szCs w:val="24"/>
        </w:rPr>
        <w:t xml:space="preserve"> </w:t>
      </w:r>
      <w:r w:rsidRPr="00F42BB5">
        <w:rPr>
          <w:sz w:val="24"/>
          <w:szCs w:val="24"/>
        </w:rPr>
        <w:t>obuhvaćaju obveznike njene primjene, tumačenje obuhvata imovine u vlasništvu</w:t>
      </w:r>
      <w:r>
        <w:rPr>
          <w:sz w:val="24"/>
          <w:szCs w:val="24"/>
        </w:rPr>
        <w:t xml:space="preserve"> </w:t>
      </w:r>
      <w:r w:rsidRPr="00F42BB5">
        <w:rPr>
          <w:sz w:val="24"/>
          <w:szCs w:val="24"/>
        </w:rPr>
        <w:t>Republike Hrvatske, potrebu usklađivanja knjigovodstvenog sa stvarnim stanjem</w:t>
      </w:r>
      <w:r>
        <w:rPr>
          <w:sz w:val="24"/>
          <w:szCs w:val="24"/>
        </w:rPr>
        <w:t xml:space="preserve"> </w:t>
      </w:r>
      <w:r w:rsidRPr="00F42BB5">
        <w:rPr>
          <w:sz w:val="24"/>
          <w:szCs w:val="24"/>
        </w:rPr>
        <w:t>imovine, načela iskazivanja vrijednosti imovine, postupak procjene vrijednosti imovine te</w:t>
      </w:r>
      <w:r>
        <w:rPr>
          <w:sz w:val="24"/>
          <w:szCs w:val="24"/>
        </w:rPr>
        <w:t xml:space="preserve"> </w:t>
      </w:r>
      <w:r w:rsidRPr="00F42BB5">
        <w:rPr>
          <w:sz w:val="24"/>
          <w:szCs w:val="24"/>
        </w:rPr>
        <w:t>knjigovodstveno evidentiranje u računovodstvu proračuna.</w:t>
      </w:r>
    </w:p>
    <w:p w14:paraId="7EC98C10" w14:textId="6356CC61" w:rsidR="00F42BB5" w:rsidRDefault="00F42BB5" w:rsidP="00950F98">
      <w:pPr>
        <w:spacing w:line="276" w:lineRule="auto"/>
        <w:jc w:val="both"/>
        <w:rPr>
          <w:sz w:val="24"/>
          <w:szCs w:val="24"/>
        </w:rPr>
      </w:pPr>
      <w:r w:rsidRPr="00F42BB5">
        <w:rPr>
          <w:sz w:val="24"/>
          <w:szCs w:val="24"/>
        </w:rPr>
        <w:t>Prostorni planovi –</w:t>
      </w:r>
      <w:r w:rsidR="00710760">
        <w:rPr>
          <w:sz w:val="24"/>
          <w:szCs w:val="24"/>
        </w:rPr>
        <w:t>Grad Ivanić</w:t>
      </w:r>
      <w:r w:rsidR="004B7013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F42BB5">
        <w:rPr>
          <w:sz w:val="24"/>
          <w:szCs w:val="24"/>
        </w:rPr>
        <w:t xml:space="preserve"> ima usvojen Prostorni plan uređenja </w:t>
      </w:r>
      <w:r w:rsidR="00710760">
        <w:rPr>
          <w:sz w:val="24"/>
          <w:szCs w:val="24"/>
        </w:rPr>
        <w:t>Grad</w:t>
      </w:r>
      <w:r w:rsidR="004B7013">
        <w:rPr>
          <w:sz w:val="24"/>
          <w:szCs w:val="24"/>
        </w:rPr>
        <w:t>a</w:t>
      </w:r>
      <w:r w:rsidR="00710760">
        <w:rPr>
          <w:sz w:val="24"/>
          <w:szCs w:val="24"/>
        </w:rPr>
        <w:t xml:space="preserve"> Ivanić</w:t>
      </w:r>
      <w:r w:rsidR="00FE0A9B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FE0A9B">
        <w:rPr>
          <w:sz w:val="24"/>
          <w:szCs w:val="24"/>
        </w:rPr>
        <w:t>a</w:t>
      </w:r>
      <w:r w:rsidRPr="00F42BB5">
        <w:rPr>
          <w:sz w:val="24"/>
          <w:szCs w:val="24"/>
        </w:rPr>
        <w:t xml:space="preserve"> </w:t>
      </w:r>
      <w:r w:rsidR="00950F98">
        <w:rPr>
          <w:sz w:val="24"/>
          <w:szCs w:val="24"/>
        </w:rPr>
        <w:t>dostup</w:t>
      </w:r>
      <w:r w:rsidR="00A8422D">
        <w:rPr>
          <w:sz w:val="24"/>
          <w:szCs w:val="24"/>
        </w:rPr>
        <w:t>an</w:t>
      </w:r>
      <w:r w:rsidR="00950F98">
        <w:rPr>
          <w:sz w:val="24"/>
          <w:szCs w:val="24"/>
        </w:rPr>
        <w:t xml:space="preserve"> na </w:t>
      </w:r>
      <w:r w:rsidR="007C5A6B">
        <w:rPr>
          <w:sz w:val="24"/>
          <w:szCs w:val="24"/>
        </w:rPr>
        <w:t xml:space="preserve">slijedećoj </w:t>
      </w:r>
      <w:hyperlink r:id="rId11" w:history="1">
        <w:r w:rsidR="007C5A6B" w:rsidRPr="00A81319">
          <w:rPr>
            <w:rStyle w:val="Hiperveza"/>
            <w:color w:val="auto"/>
            <w:sz w:val="24"/>
            <w:szCs w:val="24"/>
          </w:rPr>
          <w:t>poveznici</w:t>
        </w:r>
      </w:hyperlink>
      <w:r w:rsidR="007C5A6B">
        <w:rPr>
          <w:sz w:val="24"/>
          <w:szCs w:val="24"/>
        </w:rPr>
        <w:t xml:space="preserve">. </w:t>
      </w:r>
    </w:p>
    <w:p w14:paraId="62729591" w14:textId="6705EB5B" w:rsidR="00F42BB5" w:rsidRPr="00F42BB5" w:rsidRDefault="00F42BB5" w:rsidP="00F42BB5">
      <w:pPr>
        <w:spacing w:line="276" w:lineRule="auto"/>
        <w:jc w:val="both"/>
        <w:rPr>
          <w:sz w:val="24"/>
          <w:szCs w:val="24"/>
        </w:rPr>
      </w:pPr>
      <w:r w:rsidRPr="00F42BB5">
        <w:rPr>
          <w:sz w:val="24"/>
          <w:szCs w:val="24"/>
        </w:rPr>
        <w:t>Evidencije –</w:t>
      </w:r>
      <w:r w:rsidR="00232ADE">
        <w:rPr>
          <w:sz w:val="24"/>
          <w:szCs w:val="24"/>
        </w:rPr>
        <w:t xml:space="preserve"> </w:t>
      </w:r>
      <w:r w:rsidRPr="00F42BB5">
        <w:rPr>
          <w:sz w:val="24"/>
          <w:szCs w:val="24"/>
        </w:rPr>
        <w:t>Evidencij</w:t>
      </w:r>
      <w:r w:rsidR="00232ADE">
        <w:rPr>
          <w:sz w:val="24"/>
          <w:szCs w:val="24"/>
        </w:rPr>
        <w:t>a</w:t>
      </w:r>
      <w:r w:rsidRPr="00F42BB5">
        <w:rPr>
          <w:sz w:val="24"/>
          <w:szCs w:val="24"/>
        </w:rPr>
        <w:t xml:space="preserve"> imovine </w:t>
      </w:r>
      <w:r w:rsidR="00710760">
        <w:rPr>
          <w:sz w:val="24"/>
          <w:szCs w:val="24"/>
        </w:rPr>
        <w:t>Grad</w:t>
      </w:r>
      <w:r w:rsidR="004B7013">
        <w:rPr>
          <w:sz w:val="24"/>
          <w:szCs w:val="24"/>
        </w:rPr>
        <w:t>a</w:t>
      </w:r>
      <w:r w:rsidR="00710760">
        <w:rPr>
          <w:sz w:val="24"/>
          <w:szCs w:val="24"/>
        </w:rPr>
        <w:t xml:space="preserve"> Ivanić</w:t>
      </w:r>
      <w:r w:rsidR="00FE0A9B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FE0A9B">
        <w:rPr>
          <w:sz w:val="24"/>
          <w:szCs w:val="24"/>
        </w:rPr>
        <w:t>a</w:t>
      </w:r>
      <w:r w:rsidRPr="00F42BB5">
        <w:rPr>
          <w:sz w:val="24"/>
          <w:szCs w:val="24"/>
        </w:rPr>
        <w:t xml:space="preserve"> </w:t>
      </w:r>
      <w:r w:rsidR="00232ADE">
        <w:rPr>
          <w:sz w:val="24"/>
          <w:szCs w:val="24"/>
        </w:rPr>
        <w:t xml:space="preserve">usklađena je </w:t>
      </w:r>
      <w:r w:rsidR="002F3447">
        <w:rPr>
          <w:sz w:val="24"/>
          <w:szCs w:val="24"/>
        </w:rPr>
        <w:t>sa</w:t>
      </w:r>
      <w:r w:rsidRPr="00F42BB5">
        <w:rPr>
          <w:sz w:val="24"/>
          <w:szCs w:val="24"/>
        </w:rPr>
        <w:t xml:space="preserve"> Uredbom o</w:t>
      </w:r>
      <w:r>
        <w:rPr>
          <w:sz w:val="24"/>
          <w:szCs w:val="24"/>
        </w:rPr>
        <w:t xml:space="preserve"> </w:t>
      </w:r>
      <w:r w:rsidRPr="00F42BB5">
        <w:rPr>
          <w:sz w:val="24"/>
          <w:szCs w:val="24"/>
        </w:rPr>
        <w:t>Središnjem registru državne imovine (</w:t>
      </w:r>
      <w:r w:rsidR="00EF741A">
        <w:rPr>
          <w:sz w:val="24"/>
          <w:szCs w:val="24"/>
        </w:rPr>
        <w:t>„</w:t>
      </w:r>
      <w:r w:rsidRPr="00F42BB5">
        <w:rPr>
          <w:sz w:val="24"/>
          <w:szCs w:val="24"/>
        </w:rPr>
        <w:t>Narodne novine</w:t>
      </w:r>
      <w:r w:rsidR="00EF741A">
        <w:rPr>
          <w:sz w:val="24"/>
          <w:szCs w:val="24"/>
        </w:rPr>
        <w:t>“</w:t>
      </w:r>
      <w:r w:rsidRPr="00F42BB5">
        <w:rPr>
          <w:sz w:val="24"/>
          <w:szCs w:val="24"/>
        </w:rPr>
        <w:t>, broj 03/20), kojom je propisan</w:t>
      </w:r>
      <w:r>
        <w:rPr>
          <w:sz w:val="24"/>
          <w:szCs w:val="24"/>
        </w:rPr>
        <w:t xml:space="preserve"> </w:t>
      </w:r>
      <w:r w:rsidRPr="00F42BB5">
        <w:rPr>
          <w:sz w:val="24"/>
          <w:szCs w:val="24"/>
        </w:rPr>
        <w:t>način uspostave, sadržaj, oblik i način vođenja registra državne imovine</w:t>
      </w:r>
      <w:r w:rsidR="00984E33">
        <w:rPr>
          <w:sz w:val="24"/>
          <w:szCs w:val="24"/>
        </w:rPr>
        <w:t>.</w:t>
      </w:r>
      <w:r w:rsidRPr="00F42BB5">
        <w:rPr>
          <w:sz w:val="24"/>
          <w:szCs w:val="24"/>
        </w:rPr>
        <w:t xml:space="preserve"> </w:t>
      </w:r>
      <w:r w:rsidR="00710760">
        <w:rPr>
          <w:sz w:val="24"/>
          <w:szCs w:val="24"/>
        </w:rPr>
        <w:t>Grad Ivanić</w:t>
      </w:r>
      <w:r w:rsidR="004B7013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F42BB5">
        <w:rPr>
          <w:sz w:val="24"/>
          <w:szCs w:val="24"/>
        </w:rPr>
        <w:t xml:space="preserve"> postup</w:t>
      </w:r>
      <w:r w:rsidR="002F3447">
        <w:rPr>
          <w:sz w:val="24"/>
          <w:szCs w:val="24"/>
        </w:rPr>
        <w:t>i</w:t>
      </w:r>
      <w:r w:rsidR="004B7013">
        <w:rPr>
          <w:sz w:val="24"/>
          <w:szCs w:val="24"/>
        </w:rPr>
        <w:t>o</w:t>
      </w:r>
      <w:r w:rsidR="00232ADE">
        <w:rPr>
          <w:sz w:val="24"/>
          <w:szCs w:val="24"/>
        </w:rPr>
        <w:t xml:space="preserve"> je</w:t>
      </w:r>
      <w:r w:rsidRPr="00F42BB5">
        <w:rPr>
          <w:sz w:val="24"/>
          <w:szCs w:val="24"/>
        </w:rPr>
        <w:t xml:space="preserve"> sukladno Zakonu o Središnjem</w:t>
      </w:r>
      <w:r>
        <w:rPr>
          <w:sz w:val="24"/>
          <w:szCs w:val="24"/>
        </w:rPr>
        <w:t xml:space="preserve"> </w:t>
      </w:r>
      <w:r w:rsidRPr="00F42BB5">
        <w:rPr>
          <w:sz w:val="24"/>
          <w:szCs w:val="24"/>
        </w:rPr>
        <w:t xml:space="preserve">registru državne imovine („Narodne novine“, broj 112/18) te imovinu u vlasništvu </w:t>
      </w:r>
      <w:r w:rsidR="004B7013">
        <w:rPr>
          <w:rFonts w:cstheme="minorHAnsi"/>
          <w:sz w:val="24"/>
          <w:szCs w:val="24"/>
        </w:rPr>
        <w:t>Grada Ivanić-Grada</w:t>
      </w:r>
      <w:r w:rsidR="004B7013">
        <w:rPr>
          <w:sz w:val="24"/>
          <w:szCs w:val="24"/>
        </w:rPr>
        <w:t xml:space="preserve"> </w:t>
      </w:r>
      <w:r w:rsidR="00232ADE">
        <w:rPr>
          <w:sz w:val="24"/>
          <w:szCs w:val="24"/>
        </w:rPr>
        <w:t>upisa</w:t>
      </w:r>
      <w:r w:rsidR="004B7013">
        <w:rPr>
          <w:sz w:val="24"/>
          <w:szCs w:val="24"/>
        </w:rPr>
        <w:t>o</w:t>
      </w:r>
      <w:r w:rsidRPr="00F42BB5">
        <w:rPr>
          <w:sz w:val="24"/>
          <w:szCs w:val="24"/>
        </w:rPr>
        <w:t xml:space="preserve"> u Središnji registar državne imovine.</w:t>
      </w:r>
    </w:p>
    <w:p w14:paraId="0DD9D566" w14:textId="190469EE" w:rsidR="00664C4C" w:rsidRPr="00346127" w:rsidRDefault="002B6ED6" w:rsidP="00346127">
      <w:pPr>
        <w:pStyle w:val="Naslov2"/>
        <w:rPr>
          <w:rFonts w:asciiTheme="minorHAnsi" w:hAnsiTheme="minorHAnsi" w:cstheme="minorHAnsi"/>
        </w:rPr>
      </w:pPr>
      <w:bookmarkStart w:id="76" w:name="_Toc209779182"/>
      <w:bookmarkStart w:id="77" w:name="_Toc209779854"/>
      <w:bookmarkStart w:id="78" w:name="_Toc225769700"/>
      <w:r w:rsidRPr="0043743B">
        <w:rPr>
          <w:rFonts w:asciiTheme="minorHAnsi" w:hAnsiTheme="minorHAnsi" w:cstheme="minorHAnsi"/>
        </w:rPr>
        <w:t xml:space="preserve">Analiza izgradnje i održavanja infrastrukturnih projekata na području </w:t>
      </w:r>
      <w:r w:rsidR="00710760" w:rsidRPr="0043743B">
        <w:rPr>
          <w:rFonts w:asciiTheme="minorHAnsi" w:hAnsiTheme="minorHAnsi" w:cstheme="minorHAnsi"/>
        </w:rPr>
        <w:t>Grad</w:t>
      </w:r>
      <w:r w:rsidR="00B11D0A" w:rsidRPr="0043743B">
        <w:rPr>
          <w:rFonts w:asciiTheme="minorHAnsi" w:hAnsiTheme="minorHAnsi" w:cstheme="minorHAnsi"/>
        </w:rPr>
        <w:t>a</w:t>
      </w:r>
      <w:r w:rsidR="00346127">
        <w:rPr>
          <w:rFonts w:asciiTheme="minorHAnsi" w:hAnsiTheme="minorHAnsi" w:cstheme="minorHAnsi"/>
        </w:rPr>
        <w:t xml:space="preserve"> </w:t>
      </w:r>
      <w:r w:rsidR="00710760" w:rsidRPr="00346127">
        <w:rPr>
          <w:rFonts w:asciiTheme="minorHAnsi" w:hAnsiTheme="minorHAnsi" w:cstheme="minorHAnsi"/>
        </w:rPr>
        <w:t>Ivanić</w:t>
      </w:r>
      <w:r w:rsidR="00816CC5" w:rsidRPr="00346127">
        <w:rPr>
          <w:rFonts w:asciiTheme="minorHAnsi" w:hAnsiTheme="minorHAnsi" w:cstheme="minorHAnsi"/>
        </w:rPr>
        <w:t>-</w:t>
      </w:r>
      <w:r w:rsidR="00710760" w:rsidRPr="00346127">
        <w:rPr>
          <w:rFonts w:asciiTheme="minorHAnsi" w:hAnsiTheme="minorHAnsi" w:cstheme="minorHAnsi"/>
        </w:rPr>
        <w:t>Grad</w:t>
      </w:r>
      <w:bookmarkEnd w:id="76"/>
      <w:bookmarkEnd w:id="77"/>
      <w:r w:rsidR="00816CC5" w:rsidRPr="00346127">
        <w:rPr>
          <w:rFonts w:asciiTheme="minorHAnsi" w:hAnsiTheme="minorHAnsi" w:cstheme="minorHAnsi"/>
        </w:rPr>
        <w:t>a</w:t>
      </w:r>
      <w:bookmarkEnd w:id="78"/>
    </w:p>
    <w:p w14:paraId="1B735E8E" w14:textId="383E1505" w:rsidR="002B6ED6" w:rsidRPr="002B6ED6" w:rsidRDefault="002B6ED6" w:rsidP="00950F98">
      <w:pPr>
        <w:spacing w:before="240"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 xml:space="preserve">Upravljanje imovinom u vlasništvu </w:t>
      </w:r>
      <w:r w:rsidR="004B7013">
        <w:rPr>
          <w:rFonts w:cstheme="minorHAnsi"/>
          <w:sz w:val="24"/>
          <w:szCs w:val="24"/>
        </w:rPr>
        <w:t>Grada Ivanić-Grada</w:t>
      </w:r>
      <w:r w:rsidR="004B7013" w:rsidRPr="002B6ED6">
        <w:rPr>
          <w:sz w:val="24"/>
          <w:szCs w:val="24"/>
        </w:rPr>
        <w:t xml:space="preserve"> </w:t>
      </w:r>
      <w:r w:rsidRPr="002B6ED6">
        <w:rPr>
          <w:sz w:val="24"/>
          <w:szCs w:val="24"/>
        </w:rPr>
        <w:t>provodi se i kroz izgradnju i održavanje infrastrukturnih projekata koji su od ključne važnosti. Dobro održavana infrastruktura pomaže u poboljšanju kvalitete života stanovnika, privlači investicije i potiče gospodarski rast.</w:t>
      </w:r>
    </w:p>
    <w:p w14:paraId="7A548504" w14:textId="1D3DCCDF" w:rsidR="002B6ED6" w:rsidRDefault="002B6ED6" w:rsidP="002B6ED6">
      <w:p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>Postoji širok spektar infrastrukturnih projekata koji se mogu izvoditi, a neki od najčešćih uključuju:</w:t>
      </w:r>
    </w:p>
    <w:p w14:paraId="0AB90F70" w14:textId="52DFF242" w:rsidR="002B6ED6" w:rsidRPr="002B6ED6" w:rsidRDefault="002B6ED6" w:rsidP="002B6ED6">
      <w:pPr>
        <w:pStyle w:val="Odlomakpopisa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 xml:space="preserve">Izgradnja i održavanje cesta: Ceste su bitne za povezivanje različitih dijelova </w:t>
      </w:r>
      <w:r w:rsidR="00030DC9">
        <w:rPr>
          <w:sz w:val="24"/>
          <w:szCs w:val="24"/>
        </w:rPr>
        <w:t>grada</w:t>
      </w:r>
      <w:r w:rsidRPr="002B6ED6">
        <w:rPr>
          <w:sz w:val="24"/>
          <w:szCs w:val="24"/>
        </w:rPr>
        <w:t xml:space="preserve"> i olakšavanje kretanja ljudi i roba. Izgradnja i održavanje cesta uključuju radove na kolovozu, mostovima, propustima, raskrižjima i pješačkim stazama.</w:t>
      </w:r>
    </w:p>
    <w:p w14:paraId="72129A67" w14:textId="1DD4F215" w:rsidR="002B6ED6" w:rsidRPr="002B6ED6" w:rsidRDefault="002B6ED6" w:rsidP="002B6ED6">
      <w:pPr>
        <w:pStyle w:val="Odlomakpopisa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lastRenderedPageBreak/>
        <w:t>Izgradnja i održavanje vodovoda i kanalizacije: Dostupnost čiste vode i odvođenje otpadnih voda su bitni za javno zdravlje i zaštitu okoliša. Projekti izgradnje i održavanja vodovoda i kanalizacije uključuju radove na vodovodnim i kanalizacijskim mrežama, crpilištima, pročistačima otpadnih voda i pumpnim stanicama</w:t>
      </w:r>
      <w:r>
        <w:rPr>
          <w:sz w:val="24"/>
          <w:szCs w:val="24"/>
        </w:rPr>
        <w:t>.</w:t>
      </w:r>
    </w:p>
    <w:p w14:paraId="3F4A1F54" w14:textId="77777777" w:rsidR="002B6ED6" w:rsidRDefault="002B6ED6" w:rsidP="002B6ED6">
      <w:pPr>
        <w:pStyle w:val="Odlomakpopisa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>Energetska infrastruktura: Projekti izgradnje i održavanja javne rasvjete</w:t>
      </w:r>
      <w:r>
        <w:rPr>
          <w:sz w:val="24"/>
          <w:szCs w:val="24"/>
        </w:rPr>
        <w:t>.</w:t>
      </w:r>
    </w:p>
    <w:p w14:paraId="5DD2D2DB" w14:textId="1E1FA6AE" w:rsidR="002B6ED6" w:rsidRPr="002B6ED6" w:rsidRDefault="002B6ED6" w:rsidP="002B6ED6">
      <w:pPr>
        <w:pStyle w:val="Odlomakpopisa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>Javni objekti: Javni objekti, koji su bitni za pružanje osnovnih usluga stanovnicima.</w:t>
      </w:r>
    </w:p>
    <w:p w14:paraId="434691F4" w14:textId="42A37789" w:rsidR="002B6ED6" w:rsidRPr="002B6ED6" w:rsidRDefault="002B6ED6" w:rsidP="002B6ED6">
      <w:pPr>
        <w:pStyle w:val="Odlomakpopisa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>Projekti izgradnje i održavanja javnih objekata uključuju radove na zgradama, instalacijama i opremi</w:t>
      </w:r>
      <w:r>
        <w:rPr>
          <w:sz w:val="24"/>
          <w:szCs w:val="24"/>
        </w:rPr>
        <w:t>.</w:t>
      </w:r>
    </w:p>
    <w:p w14:paraId="15EDD70D" w14:textId="104A605E" w:rsidR="002B6ED6" w:rsidRPr="002B6ED6" w:rsidRDefault="002B6ED6" w:rsidP="002B6ED6">
      <w:pPr>
        <w:pStyle w:val="Odlomakpopisa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>Parkovi i zelene površine: Parkovi i zelene površine su bitni za rekreaciju, opuštanje i zaštitu okoliša. Projekti izgradnje i održavanja parkova i zelenih površina uključuju radove na sađenju drveća, uređenju travnjaka, izgradnji staza i dr.</w:t>
      </w:r>
    </w:p>
    <w:p w14:paraId="605FC77E" w14:textId="77777777" w:rsidR="002B6ED6" w:rsidRPr="002B6ED6" w:rsidRDefault="002B6ED6" w:rsidP="002B6ED6">
      <w:p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>Financiranje infrastrukturnih projekata:</w:t>
      </w:r>
    </w:p>
    <w:p w14:paraId="55750856" w14:textId="40855619" w:rsidR="002B6ED6" w:rsidRPr="002B6ED6" w:rsidRDefault="002B6ED6" w:rsidP="002B6ED6">
      <w:pPr>
        <w:pStyle w:val="Odlomakpopisa"/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>Proračun Jedinice lokalne samouprave,</w:t>
      </w:r>
    </w:p>
    <w:p w14:paraId="05CDA3BD" w14:textId="2C37B36A" w:rsidR="002B6ED6" w:rsidRPr="002B6ED6" w:rsidRDefault="002B6ED6" w:rsidP="002B6ED6">
      <w:pPr>
        <w:pStyle w:val="Odlomakpopisa"/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>Državni proračun,</w:t>
      </w:r>
    </w:p>
    <w:p w14:paraId="3D0F2AA1" w14:textId="18DCC6F8" w:rsidR="002B6ED6" w:rsidRPr="002B6ED6" w:rsidRDefault="002B6ED6" w:rsidP="002B6ED6">
      <w:pPr>
        <w:pStyle w:val="Odlomakpopisa"/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>Europski fondovi,</w:t>
      </w:r>
    </w:p>
    <w:p w14:paraId="09E33955" w14:textId="21A1A58E" w:rsidR="002B6ED6" w:rsidRPr="002B6ED6" w:rsidRDefault="002B6ED6" w:rsidP="002B6ED6">
      <w:pPr>
        <w:pStyle w:val="Odlomakpopisa"/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>Privatna ulaganja,</w:t>
      </w:r>
    </w:p>
    <w:p w14:paraId="6D1B395C" w14:textId="6083B883" w:rsidR="002B6ED6" w:rsidRPr="002B6ED6" w:rsidRDefault="002B6ED6" w:rsidP="002B6ED6">
      <w:pPr>
        <w:pStyle w:val="Odlomakpopisa"/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>Naknade i doprinosi.</w:t>
      </w:r>
    </w:p>
    <w:p w14:paraId="5E557D1D" w14:textId="2D54C52D" w:rsidR="002F0B26" w:rsidRDefault="002B6ED6" w:rsidP="00947AC5">
      <w:p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>Važno je da se sredstva za financiranje infrastrukturnih projekata koriste efikasno i transparentno.</w:t>
      </w:r>
      <w:r w:rsidR="002F0B26">
        <w:rPr>
          <w:sz w:val="24"/>
          <w:szCs w:val="24"/>
        </w:rPr>
        <w:t xml:space="preserve"> </w:t>
      </w:r>
    </w:p>
    <w:p w14:paraId="644C781D" w14:textId="286A12EF" w:rsidR="002B6ED6" w:rsidRPr="0043743B" w:rsidRDefault="002B6ED6" w:rsidP="002B6ED6">
      <w:pPr>
        <w:pStyle w:val="Naslov2"/>
        <w:rPr>
          <w:rFonts w:asciiTheme="minorHAnsi" w:hAnsiTheme="minorHAnsi" w:cstheme="minorHAnsi"/>
        </w:rPr>
      </w:pPr>
      <w:bookmarkStart w:id="79" w:name="_Toc209779183"/>
      <w:bookmarkStart w:id="80" w:name="_Toc209779855"/>
      <w:bookmarkStart w:id="81" w:name="_Toc225769701"/>
      <w:r w:rsidRPr="0043743B">
        <w:rPr>
          <w:rFonts w:asciiTheme="minorHAnsi" w:hAnsiTheme="minorHAnsi" w:cstheme="minorHAnsi"/>
        </w:rPr>
        <w:t xml:space="preserve">Zaključna razmatranja o postojećem stanju upravljanja svim oblicima imovine u vlasništvu </w:t>
      </w:r>
      <w:r w:rsidR="00710760" w:rsidRPr="0043743B">
        <w:rPr>
          <w:rFonts w:asciiTheme="minorHAnsi" w:hAnsiTheme="minorHAnsi" w:cstheme="minorHAnsi"/>
        </w:rPr>
        <w:t>Grad</w:t>
      </w:r>
      <w:r w:rsidR="004B7013" w:rsidRPr="0043743B">
        <w:rPr>
          <w:rFonts w:asciiTheme="minorHAnsi" w:hAnsiTheme="minorHAnsi" w:cstheme="minorHAnsi"/>
        </w:rPr>
        <w:t>a</w:t>
      </w:r>
      <w:r w:rsidR="00710760" w:rsidRPr="0043743B">
        <w:rPr>
          <w:rFonts w:asciiTheme="minorHAnsi" w:hAnsiTheme="minorHAnsi" w:cstheme="minorHAnsi"/>
        </w:rPr>
        <w:t xml:space="preserve"> Ivanić</w:t>
      </w:r>
      <w:r w:rsidR="004B7013" w:rsidRPr="0043743B">
        <w:rPr>
          <w:rFonts w:asciiTheme="minorHAnsi" w:hAnsiTheme="minorHAnsi" w:cstheme="minorHAnsi"/>
        </w:rPr>
        <w:t>-</w:t>
      </w:r>
      <w:r w:rsidR="00710760" w:rsidRPr="0043743B">
        <w:rPr>
          <w:rFonts w:asciiTheme="minorHAnsi" w:hAnsiTheme="minorHAnsi" w:cstheme="minorHAnsi"/>
        </w:rPr>
        <w:t>Grad</w:t>
      </w:r>
      <w:bookmarkEnd w:id="79"/>
      <w:bookmarkEnd w:id="80"/>
      <w:r w:rsidR="004B7013" w:rsidRPr="0043743B">
        <w:rPr>
          <w:rFonts w:asciiTheme="minorHAnsi" w:hAnsiTheme="minorHAnsi" w:cstheme="minorHAnsi"/>
        </w:rPr>
        <w:t>a</w:t>
      </w:r>
      <w:bookmarkEnd w:id="81"/>
    </w:p>
    <w:p w14:paraId="6221000B" w14:textId="64A8A0A1" w:rsidR="002B6ED6" w:rsidRPr="002B6ED6" w:rsidRDefault="002B6ED6" w:rsidP="002B6ED6">
      <w:pPr>
        <w:spacing w:before="240"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 xml:space="preserve">Analizom postojećeg stanja upravljanja svim oblicima imovine u vlasništvu </w:t>
      </w:r>
      <w:r w:rsidR="004B7013">
        <w:rPr>
          <w:rFonts w:cstheme="minorHAnsi"/>
          <w:sz w:val="24"/>
          <w:szCs w:val="24"/>
        </w:rPr>
        <w:t>Grada Ivanić-Grada</w:t>
      </w:r>
      <w:r w:rsidR="004B7013" w:rsidRPr="002B6ED6">
        <w:rPr>
          <w:sz w:val="24"/>
          <w:szCs w:val="24"/>
        </w:rPr>
        <w:t xml:space="preserve"> </w:t>
      </w:r>
      <w:r w:rsidRPr="002B6ED6">
        <w:rPr>
          <w:sz w:val="24"/>
          <w:szCs w:val="24"/>
        </w:rPr>
        <w:t>prepoznata je inicijalna pretpostavka za učinkovito upravljanje svim oblicima imovine, a</w:t>
      </w:r>
      <w:r>
        <w:rPr>
          <w:sz w:val="24"/>
          <w:szCs w:val="24"/>
        </w:rPr>
        <w:t xml:space="preserve"> </w:t>
      </w:r>
      <w:r w:rsidRPr="002B6ED6">
        <w:rPr>
          <w:sz w:val="24"/>
          <w:szCs w:val="24"/>
        </w:rPr>
        <w:t>radi se ponajprije o operativnoj uspostavi sveobuhvatne kvantitativne i kvalitativne</w:t>
      </w:r>
      <w:r>
        <w:rPr>
          <w:sz w:val="24"/>
          <w:szCs w:val="24"/>
        </w:rPr>
        <w:t xml:space="preserve"> </w:t>
      </w:r>
      <w:r w:rsidRPr="002B6ED6">
        <w:rPr>
          <w:sz w:val="24"/>
          <w:szCs w:val="24"/>
        </w:rPr>
        <w:t xml:space="preserve">evidencije imovine, kojom upravlja </w:t>
      </w:r>
      <w:r w:rsidR="00710760">
        <w:rPr>
          <w:sz w:val="24"/>
          <w:szCs w:val="24"/>
        </w:rPr>
        <w:t>Grad Ivanić</w:t>
      </w:r>
      <w:r w:rsidR="004B7013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2B6ED6">
        <w:rPr>
          <w:sz w:val="24"/>
          <w:szCs w:val="24"/>
        </w:rPr>
        <w:t>.</w:t>
      </w:r>
    </w:p>
    <w:p w14:paraId="0CE08A76" w14:textId="25D81D4B" w:rsidR="002B6ED6" w:rsidRPr="002B6ED6" w:rsidRDefault="002B6ED6" w:rsidP="002B6ED6">
      <w:pPr>
        <w:spacing w:line="276" w:lineRule="auto"/>
        <w:jc w:val="both"/>
        <w:rPr>
          <w:sz w:val="24"/>
          <w:szCs w:val="24"/>
        </w:rPr>
      </w:pPr>
      <w:r w:rsidRPr="002B6ED6">
        <w:rPr>
          <w:sz w:val="24"/>
          <w:szCs w:val="24"/>
        </w:rPr>
        <w:t xml:space="preserve">Osnova efikasnog upravljanja </w:t>
      </w:r>
      <w:r w:rsidR="00030DC9">
        <w:rPr>
          <w:sz w:val="24"/>
          <w:szCs w:val="24"/>
        </w:rPr>
        <w:t>gradskim</w:t>
      </w:r>
      <w:r w:rsidRPr="002B6ED6">
        <w:rPr>
          <w:sz w:val="24"/>
          <w:szCs w:val="24"/>
        </w:rPr>
        <w:t xml:space="preserve"> nekretninama jesu uređeni</w:t>
      </w:r>
      <w:r>
        <w:rPr>
          <w:sz w:val="24"/>
          <w:szCs w:val="24"/>
        </w:rPr>
        <w:t xml:space="preserve"> </w:t>
      </w:r>
      <w:r w:rsidRPr="002B6ED6">
        <w:rPr>
          <w:sz w:val="24"/>
          <w:szCs w:val="24"/>
        </w:rPr>
        <w:t xml:space="preserve">imovinskopravni odnosi. Namjera </w:t>
      </w:r>
      <w:r w:rsidR="004B7013">
        <w:rPr>
          <w:rFonts w:cstheme="minorHAnsi"/>
          <w:sz w:val="24"/>
          <w:szCs w:val="24"/>
        </w:rPr>
        <w:t>Grada Ivanić-Grada</w:t>
      </w:r>
      <w:r w:rsidR="004B7013" w:rsidRPr="002B6ED6">
        <w:rPr>
          <w:sz w:val="24"/>
          <w:szCs w:val="24"/>
        </w:rPr>
        <w:t xml:space="preserve"> </w:t>
      </w:r>
      <w:r w:rsidRPr="002B6ED6">
        <w:rPr>
          <w:sz w:val="24"/>
          <w:szCs w:val="24"/>
        </w:rPr>
        <w:t>je dovesti nekretnine u stanje imovinskopravne, prostorno-planske</w:t>
      </w:r>
      <w:r>
        <w:rPr>
          <w:sz w:val="24"/>
          <w:szCs w:val="24"/>
        </w:rPr>
        <w:t xml:space="preserve"> </w:t>
      </w:r>
      <w:r w:rsidRPr="002B6ED6">
        <w:rPr>
          <w:sz w:val="24"/>
          <w:szCs w:val="24"/>
        </w:rPr>
        <w:t>te funkcionalno-tržišne sposobnosti.</w:t>
      </w:r>
    </w:p>
    <w:p w14:paraId="38566914" w14:textId="77777777" w:rsidR="000F6170" w:rsidRDefault="000F617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ED30476" w14:textId="250D8B99" w:rsidR="002B6ED6" w:rsidRPr="0043743B" w:rsidRDefault="007E48F9" w:rsidP="0074045A">
      <w:pPr>
        <w:pStyle w:val="Naslov1"/>
        <w:rPr>
          <w:rFonts w:asciiTheme="minorHAnsi" w:hAnsiTheme="minorHAnsi" w:cstheme="minorHAnsi"/>
        </w:rPr>
      </w:pPr>
      <w:bookmarkStart w:id="82" w:name="_Toc209779184"/>
      <w:bookmarkStart w:id="83" w:name="_Toc209779856"/>
      <w:bookmarkStart w:id="84" w:name="_Toc225769702"/>
      <w:r w:rsidRPr="0043743B">
        <w:rPr>
          <w:rFonts w:asciiTheme="minorHAnsi" w:hAnsiTheme="minorHAnsi" w:cstheme="minorHAnsi"/>
        </w:rPr>
        <w:lastRenderedPageBreak/>
        <w:t>Strateško usmjerenje upravljanja nekretninama i</w:t>
      </w:r>
      <w:r w:rsidR="0074045A" w:rsidRPr="0043743B">
        <w:rPr>
          <w:rFonts w:asciiTheme="minorHAnsi" w:hAnsiTheme="minorHAnsi" w:cstheme="minorHAnsi"/>
        </w:rPr>
        <w:t xml:space="preserve"> </w:t>
      </w:r>
      <w:r w:rsidRPr="0043743B">
        <w:rPr>
          <w:rFonts w:asciiTheme="minorHAnsi" w:hAnsiTheme="minorHAnsi" w:cstheme="minorHAnsi"/>
        </w:rPr>
        <w:t>pokretninama</w:t>
      </w:r>
      <w:bookmarkEnd w:id="82"/>
      <w:bookmarkEnd w:id="83"/>
      <w:bookmarkEnd w:id="84"/>
    </w:p>
    <w:p w14:paraId="66787B7B" w14:textId="48508F3C" w:rsidR="0074045A" w:rsidRDefault="0074045A" w:rsidP="0074045A">
      <w:pPr>
        <w:spacing w:before="240" w:line="276" w:lineRule="auto"/>
        <w:jc w:val="both"/>
        <w:rPr>
          <w:sz w:val="24"/>
          <w:szCs w:val="24"/>
        </w:rPr>
      </w:pPr>
      <w:r w:rsidRPr="0074045A">
        <w:rPr>
          <w:sz w:val="24"/>
          <w:szCs w:val="24"/>
        </w:rPr>
        <w:t>Strateško usmjerenje podrazumijeva definiranu viziju i strateške ciljeve</w:t>
      </w:r>
      <w:r>
        <w:rPr>
          <w:sz w:val="24"/>
          <w:szCs w:val="24"/>
        </w:rPr>
        <w:t>.</w:t>
      </w:r>
    </w:p>
    <w:p w14:paraId="5593DB1E" w14:textId="743F3787" w:rsidR="0074045A" w:rsidRPr="0074045A" w:rsidRDefault="0074045A" w:rsidP="0074045A">
      <w:pPr>
        <w:spacing w:line="276" w:lineRule="auto"/>
        <w:jc w:val="center"/>
        <w:rPr>
          <w:b/>
          <w:bCs/>
          <w:sz w:val="24"/>
          <w:szCs w:val="24"/>
        </w:rPr>
      </w:pPr>
      <w:r w:rsidRPr="0074045A">
        <w:rPr>
          <w:b/>
          <w:bCs/>
          <w:sz w:val="24"/>
          <w:szCs w:val="24"/>
        </w:rPr>
        <w:t>Misija</w:t>
      </w:r>
    </w:p>
    <w:p w14:paraId="6B6D924E" w14:textId="65FC73F6" w:rsidR="0074045A" w:rsidRPr="0074045A" w:rsidRDefault="0074045A" w:rsidP="00346127">
      <w:pPr>
        <w:spacing w:line="276" w:lineRule="auto"/>
        <w:jc w:val="center"/>
        <w:rPr>
          <w:sz w:val="24"/>
          <w:szCs w:val="24"/>
        </w:rPr>
      </w:pPr>
      <w:r w:rsidRPr="0074045A">
        <w:rPr>
          <w:sz w:val="24"/>
          <w:szCs w:val="24"/>
        </w:rPr>
        <w:t xml:space="preserve">Kreiranje okruženja pogodnog za organizaciju učinkovitijeg i racionalnijeg korištenja nekretnina i pokretnina u vlasništvu </w:t>
      </w:r>
      <w:r w:rsidR="004B7013">
        <w:rPr>
          <w:rFonts w:cstheme="minorHAnsi"/>
          <w:sz w:val="24"/>
          <w:szCs w:val="24"/>
        </w:rPr>
        <w:t>Grada Ivanić-Grada</w:t>
      </w:r>
      <w:r w:rsidR="004B7013" w:rsidRPr="0074045A">
        <w:rPr>
          <w:sz w:val="24"/>
          <w:szCs w:val="24"/>
        </w:rPr>
        <w:t xml:space="preserve"> </w:t>
      </w:r>
      <w:r w:rsidRPr="0074045A">
        <w:rPr>
          <w:sz w:val="24"/>
          <w:szCs w:val="24"/>
        </w:rPr>
        <w:t>s ciljem stvaranja novih vrijednosti i ostvarivanja veće ekonomske koristi.</w:t>
      </w:r>
    </w:p>
    <w:p w14:paraId="15C94868" w14:textId="1DEE0143" w:rsidR="0074045A" w:rsidRPr="0074045A" w:rsidRDefault="0074045A" w:rsidP="00346127">
      <w:pPr>
        <w:spacing w:line="276" w:lineRule="auto"/>
        <w:jc w:val="center"/>
        <w:rPr>
          <w:b/>
          <w:bCs/>
          <w:sz w:val="24"/>
          <w:szCs w:val="24"/>
        </w:rPr>
      </w:pPr>
      <w:r w:rsidRPr="0074045A">
        <w:rPr>
          <w:b/>
          <w:bCs/>
          <w:sz w:val="24"/>
          <w:szCs w:val="24"/>
        </w:rPr>
        <w:t>Vizija</w:t>
      </w:r>
    </w:p>
    <w:p w14:paraId="4EB33304" w14:textId="3C1E96AC" w:rsidR="0074045A" w:rsidRPr="0074045A" w:rsidRDefault="0074045A" w:rsidP="00346127">
      <w:pPr>
        <w:spacing w:line="276" w:lineRule="auto"/>
        <w:jc w:val="center"/>
        <w:rPr>
          <w:sz w:val="24"/>
          <w:szCs w:val="24"/>
        </w:rPr>
      </w:pPr>
      <w:r w:rsidRPr="0074045A">
        <w:rPr>
          <w:sz w:val="24"/>
          <w:szCs w:val="24"/>
        </w:rPr>
        <w:t xml:space="preserve">Dosljedno, sustavno i efikasno upravljanje nekretninama i pokretninama u vlasništvu </w:t>
      </w:r>
      <w:r w:rsidR="004B7013">
        <w:rPr>
          <w:rFonts w:cstheme="minorHAnsi"/>
          <w:sz w:val="24"/>
          <w:szCs w:val="24"/>
        </w:rPr>
        <w:t>Grada Ivanić-Grada</w:t>
      </w:r>
      <w:r w:rsidRPr="0074045A">
        <w:rPr>
          <w:sz w:val="24"/>
          <w:szCs w:val="24"/>
        </w:rPr>
        <w:t>, temeljeno na načelu odgovornosti, učinkovitosti, transparentnosti i predvidljivosti sa zadaćom zaštite imovine i njene uloge u životu sadašnjih i budućih generacija.</w:t>
      </w:r>
    </w:p>
    <w:p w14:paraId="7FD0970C" w14:textId="3B57CB89" w:rsidR="0074045A" w:rsidRPr="0074045A" w:rsidRDefault="0074045A" w:rsidP="00346127">
      <w:pPr>
        <w:spacing w:line="276" w:lineRule="auto"/>
        <w:jc w:val="center"/>
        <w:rPr>
          <w:b/>
          <w:bCs/>
          <w:sz w:val="24"/>
          <w:szCs w:val="24"/>
        </w:rPr>
      </w:pPr>
      <w:r w:rsidRPr="0074045A">
        <w:rPr>
          <w:b/>
          <w:bCs/>
          <w:sz w:val="24"/>
          <w:szCs w:val="24"/>
        </w:rPr>
        <w:t>Strateški cilj</w:t>
      </w:r>
    </w:p>
    <w:p w14:paraId="32282D59" w14:textId="17D310CA" w:rsidR="0074045A" w:rsidRDefault="0074045A" w:rsidP="00346127">
      <w:pPr>
        <w:spacing w:line="276" w:lineRule="auto"/>
        <w:jc w:val="center"/>
        <w:rPr>
          <w:sz w:val="24"/>
          <w:szCs w:val="24"/>
        </w:rPr>
      </w:pPr>
      <w:r w:rsidRPr="0074045A">
        <w:rPr>
          <w:sz w:val="24"/>
          <w:szCs w:val="24"/>
        </w:rPr>
        <w:t xml:space="preserve">Učinkovito upravljati svim oblicima imovine u vlasništvu </w:t>
      </w:r>
      <w:r w:rsidR="004B7013">
        <w:rPr>
          <w:rFonts w:cstheme="minorHAnsi"/>
          <w:sz w:val="24"/>
          <w:szCs w:val="24"/>
        </w:rPr>
        <w:t>Grada Ivanić-Grada</w:t>
      </w:r>
      <w:r w:rsidRPr="0074045A">
        <w:rPr>
          <w:sz w:val="24"/>
          <w:szCs w:val="24"/>
        </w:rPr>
        <w:t xml:space="preserve"> prema načelu učinkovitosti dobroga gospodara.</w:t>
      </w:r>
    </w:p>
    <w:p w14:paraId="4172AC8F" w14:textId="135889DF" w:rsidR="004079B8" w:rsidRPr="00346127" w:rsidRDefault="004079B8" w:rsidP="00346127">
      <w:pPr>
        <w:pStyle w:val="Naslov2"/>
        <w:rPr>
          <w:rFonts w:asciiTheme="minorHAnsi" w:hAnsiTheme="minorHAnsi" w:cstheme="minorHAnsi"/>
        </w:rPr>
      </w:pPr>
      <w:bookmarkStart w:id="85" w:name="_Toc209779185"/>
      <w:bookmarkStart w:id="86" w:name="_Toc209779857"/>
      <w:bookmarkStart w:id="87" w:name="_Toc225769703"/>
      <w:r w:rsidRPr="00346127">
        <w:rPr>
          <w:rFonts w:asciiTheme="minorHAnsi" w:hAnsiTheme="minorHAnsi" w:cstheme="minorHAnsi"/>
        </w:rPr>
        <w:t xml:space="preserve">Misija i vizija upravljanja nekretninama i pokretninama u vlasništvu </w:t>
      </w:r>
      <w:r w:rsidR="00710760" w:rsidRPr="00346127">
        <w:rPr>
          <w:rFonts w:asciiTheme="minorHAnsi" w:hAnsiTheme="minorHAnsi" w:cstheme="minorHAnsi"/>
        </w:rPr>
        <w:t>Grad</w:t>
      </w:r>
      <w:r w:rsidR="004B7013" w:rsidRPr="00346127">
        <w:rPr>
          <w:rFonts w:asciiTheme="minorHAnsi" w:hAnsiTheme="minorHAnsi" w:cstheme="minorHAnsi"/>
        </w:rPr>
        <w:t>a</w:t>
      </w:r>
      <w:r w:rsidR="00710760" w:rsidRPr="00346127">
        <w:rPr>
          <w:rFonts w:asciiTheme="minorHAnsi" w:hAnsiTheme="minorHAnsi" w:cstheme="minorHAnsi"/>
        </w:rPr>
        <w:t xml:space="preserve"> Ivanić</w:t>
      </w:r>
      <w:r w:rsidR="004B7013" w:rsidRPr="00346127">
        <w:rPr>
          <w:rFonts w:asciiTheme="minorHAnsi" w:hAnsiTheme="minorHAnsi" w:cstheme="minorHAnsi"/>
        </w:rPr>
        <w:t>-</w:t>
      </w:r>
      <w:r w:rsidR="00710760" w:rsidRPr="00346127">
        <w:rPr>
          <w:rFonts w:asciiTheme="minorHAnsi" w:hAnsiTheme="minorHAnsi" w:cstheme="minorHAnsi"/>
        </w:rPr>
        <w:t>Grad</w:t>
      </w:r>
      <w:bookmarkEnd w:id="85"/>
      <w:bookmarkEnd w:id="86"/>
      <w:r w:rsidR="004B7013" w:rsidRPr="00346127">
        <w:rPr>
          <w:rFonts w:asciiTheme="minorHAnsi" w:hAnsiTheme="minorHAnsi" w:cstheme="minorHAnsi"/>
        </w:rPr>
        <w:t>a</w:t>
      </w:r>
      <w:bookmarkEnd w:id="87"/>
    </w:p>
    <w:p w14:paraId="7A02BFB6" w14:textId="34A36FE8" w:rsidR="004079B8" w:rsidRPr="004079B8" w:rsidRDefault="004079B8" w:rsidP="004079B8">
      <w:pPr>
        <w:spacing w:before="240" w:line="276" w:lineRule="auto"/>
        <w:jc w:val="both"/>
        <w:rPr>
          <w:sz w:val="24"/>
          <w:szCs w:val="24"/>
        </w:rPr>
      </w:pPr>
      <w:r w:rsidRPr="004079B8">
        <w:rPr>
          <w:sz w:val="24"/>
          <w:szCs w:val="24"/>
        </w:rPr>
        <w:t xml:space="preserve">Misija se ogleda u jedinstvenoj svrsi koja stvara kontekst iz kojeg proizlazi vizija te se utvrđuju strateški i posebni ciljevi te postavljaju mjere, projekti i aktivnosti. Misija </w:t>
      </w:r>
      <w:r w:rsidR="00843BAD">
        <w:rPr>
          <w:rFonts w:cstheme="minorHAnsi"/>
          <w:sz w:val="24"/>
          <w:szCs w:val="24"/>
        </w:rPr>
        <w:t>Grada Ivanić-Grada</w:t>
      </w:r>
      <w:r w:rsidR="00843BAD" w:rsidRPr="004079B8">
        <w:rPr>
          <w:sz w:val="24"/>
          <w:szCs w:val="24"/>
        </w:rPr>
        <w:t xml:space="preserve"> </w:t>
      </w:r>
      <w:r w:rsidRPr="004079B8">
        <w:rPr>
          <w:sz w:val="24"/>
          <w:szCs w:val="24"/>
        </w:rPr>
        <w:t xml:space="preserve">je kreirati okruženje pogodno za organizaciju učinkovitijeg i racionalnijeg korištenja nekretninama i pokretnina u vlasništvu </w:t>
      </w:r>
      <w:r w:rsidR="00843BAD">
        <w:rPr>
          <w:rFonts w:cstheme="minorHAnsi"/>
          <w:sz w:val="24"/>
          <w:szCs w:val="24"/>
        </w:rPr>
        <w:t>Grada Ivanić-Grada</w:t>
      </w:r>
      <w:r w:rsidR="00843BAD" w:rsidRPr="004079B8">
        <w:rPr>
          <w:sz w:val="24"/>
          <w:szCs w:val="24"/>
        </w:rPr>
        <w:t xml:space="preserve"> </w:t>
      </w:r>
      <w:r w:rsidRPr="004079B8">
        <w:rPr>
          <w:sz w:val="24"/>
          <w:szCs w:val="24"/>
        </w:rPr>
        <w:t>s ciljem stvaranja novih vrijednosti i ostvarivanja veće ekonomske koristi.</w:t>
      </w:r>
    </w:p>
    <w:p w14:paraId="1D6E7ED6" w14:textId="5F3BAC2D" w:rsidR="004079B8" w:rsidRPr="004079B8" w:rsidRDefault="004079B8" w:rsidP="004079B8">
      <w:pPr>
        <w:spacing w:line="276" w:lineRule="auto"/>
        <w:jc w:val="both"/>
        <w:rPr>
          <w:sz w:val="24"/>
          <w:szCs w:val="24"/>
        </w:rPr>
      </w:pPr>
      <w:r w:rsidRPr="004079B8">
        <w:rPr>
          <w:sz w:val="24"/>
          <w:szCs w:val="24"/>
        </w:rPr>
        <w:t xml:space="preserve">Vizija ukazuje na složeni prijelaz iz trenutnog stanja u buduće uz misiju i vrijednosti, a kroz dinamiku strategije. Vizija </w:t>
      </w:r>
      <w:r w:rsidR="00843BAD">
        <w:rPr>
          <w:rFonts w:cstheme="minorHAnsi"/>
          <w:sz w:val="24"/>
          <w:szCs w:val="24"/>
        </w:rPr>
        <w:t>Grada Ivanić-Grada</w:t>
      </w:r>
      <w:r w:rsidR="00843BAD" w:rsidRPr="004079B8">
        <w:rPr>
          <w:sz w:val="24"/>
          <w:szCs w:val="24"/>
        </w:rPr>
        <w:t xml:space="preserve"> </w:t>
      </w:r>
      <w:r w:rsidRPr="004079B8">
        <w:rPr>
          <w:sz w:val="24"/>
          <w:szCs w:val="24"/>
        </w:rPr>
        <w:t xml:space="preserve">je dosljedno, sustavno i efikasno upravljanje nekretninama i pokretninama u vlasništvu </w:t>
      </w:r>
      <w:r w:rsidR="00843BAD">
        <w:rPr>
          <w:rFonts w:cstheme="minorHAnsi"/>
          <w:sz w:val="24"/>
          <w:szCs w:val="24"/>
        </w:rPr>
        <w:t>Grada Ivanić-Grada</w:t>
      </w:r>
      <w:r w:rsidRPr="004079B8">
        <w:rPr>
          <w:sz w:val="24"/>
          <w:szCs w:val="24"/>
        </w:rPr>
        <w:t>, temeljeno na načelima odgovornosti, učinkovitosti, transparentnosti i predvidljivosti sa zadaćom zaštite imovine i njene uloge u životu sadašnjih i budućih generacija.</w:t>
      </w:r>
    </w:p>
    <w:p w14:paraId="3BD579EE" w14:textId="2631D06F" w:rsidR="004079B8" w:rsidRDefault="004079B8" w:rsidP="004079B8">
      <w:pPr>
        <w:spacing w:line="276" w:lineRule="auto"/>
        <w:jc w:val="both"/>
        <w:rPr>
          <w:sz w:val="24"/>
          <w:szCs w:val="24"/>
        </w:rPr>
      </w:pPr>
      <w:r w:rsidRPr="004079B8">
        <w:rPr>
          <w:sz w:val="24"/>
          <w:szCs w:val="24"/>
        </w:rPr>
        <w:t xml:space="preserve">Imovinski aspekt u vlasništvu </w:t>
      </w:r>
      <w:r w:rsidR="00843BAD">
        <w:rPr>
          <w:rFonts w:cstheme="minorHAnsi"/>
          <w:sz w:val="24"/>
          <w:szCs w:val="24"/>
        </w:rPr>
        <w:t>Grada Ivanić-Grada</w:t>
      </w:r>
      <w:r w:rsidR="00843BAD" w:rsidRPr="004079B8">
        <w:rPr>
          <w:sz w:val="24"/>
          <w:szCs w:val="24"/>
        </w:rPr>
        <w:t xml:space="preserve"> </w:t>
      </w:r>
      <w:r w:rsidRPr="004079B8">
        <w:rPr>
          <w:sz w:val="24"/>
          <w:szCs w:val="24"/>
        </w:rPr>
        <w:t xml:space="preserve">karakterizira izniman razvojni potencijal koji treba biti usmjeren prema strateškim razvojnim prioritetima. Kako bi se u potpunosti ispunio potencijal svih oblika imovine u vlasništvu </w:t>
      </w:r>
      <w:r w:rsidR="00843BAD">
        <w:rPr>
          <w:rFonts w:cstheme="minorHAnsi"/>
          <w:sz w:val="24"/>
          <w:szCs w:val="24"/>
        </w:rPr>
        <w:t>Grada Ivanić-Grada</w:t>
      </w:r>
      <w:r w:rsidRPr="004079B8">
        <w:rPr>
          <w:sz w:val="24"/>
          <w:szCs w:val="24"/>
        </w:rPr>
        <w:t xml:space="preserve">, kao razvojna potreba prepoznata je nužnost kontinuirane uporabe svih oblika imovine u vlasništvu </w:t>
      </w:r>
      <w:r w:rsidR="00843BAD">
        <w:rPr>
          <w:rFonts w:cstheme="minorHAnsi"/>
          <w:sz w:val="24"/>
          <w:szCs w:val="24"/>
        </w:rPr>
        <w:t>Grada Ivanić-Grada</w:t>
      </w:r>
      <w:r w:rsidRPr="004079B8">
        <w:rPr>
          <w:sz w:val="24"/>
          <w:szCs w:val="24"/>
        </w:rPr>
        <w:t>.</w:t>
      </w:r>
    </w:p>
    <w:p w14:paraId="56713DF0" w14:textId="36AB743C" w:rsidR="00AD66A2" w:rsidRPr="00346127" w:rsidRDefault="00AD66A2" w:rsidP="00AD66A2">
      <w:pPr>
        <w:pStyle w:val="Naslov2"/>
        <w:rPr>
          <w:rFonts w:asciiTheme="minorHAnsi" w:hAnsiTheme="minorHAnsi" w:cstheme="minorHAnsi"/>
        </w:rPr>
      </w:pPr>
      <w:bookmarkStart w:id="88" w:name="_Toc209779186"/>
      <w:bookmarkStart w:id="89" w:name="_Toc209779858"/>
      <w:bookmarkStart w:id="90" w:name="_Toc225769704"/>
      <w:r w:rsidRPr="00346127">
        <w:rPr>
          <w:rFonts w:asciiTheme="minorHAnsi" w:hAnsiTheme="minorHAnsi" w:cstheme="minorHAnsi"/>
        </w:rPr>
        <w:lastRenderedPageBreak/>
        <w:t xml:space="preserve">Strateški cilj upravljanja nekretninama i pokretninama u vlasništvu </w:t>
      </w:r>
      <w:r w:rsidR="00710760" w:rsidRPr="00346127">
        <w:rPr>
          <w:rFonts w:asciiTheme="minorHAnsi" w:hAnsiTheme="minorHAnsi" w:cstheme="minorHAnsi"/>
        </w:rPr>
        <w:t>Grad</w:t>
      </w:r>
      <w:r w:rsidR="00843BAD" w:rsidRPr="00346127">
        <w:rPr>
          <w:rFonts w:asciiTheme="minorHAnsi" w:hAnsiTheme="minorHAnsi" w:cstheme="minorHAnsi"/>
        </w:rPr>
        <w:t>a</w:t>
      </w:r>
      <w:r w:rsidR="00710760" w:rsidRPr="00346127">
        <w:rPr>
          <w:rFonts w:asciiTheme="minorHAnsi" w:hAnsiTheme="minorHAnsi" w:cstheme="minorHAnsi"/>
        </w:rPr>
        <w:t xml:space="preserve"> Ivanić</w:t>
      </w:r>
      <w:r w:rsidR="00843BAD" w:rsidRPr="00346127">
        <w:rPr>
          <w:rFonts w:asciiTheme="minorHAnsi" w:hAnsiTheme="minorHAnsi" w:cstheme="minorHAnsi"/>
        </w:rPr>
        <w:t>-</w:t>
      </w:r>
      <w:r w:rsidR="00710760" w:rsidRPr="00346127">
        <w:rPr>
          <w:rFonts w:asciiTheme="minorHAnsi" w:hAnsiTheme="minorHAnsi" w:cstheme="minorHAnsi"/>
        </w:rPr>
        <w:t>Grad</w:t>
      </w:r>
      <w:bookmarkEnd w:id="88"/>
      <w:bookmarkEnd w:id="89"/>
      <w:r w:rsidR="00FA0725" w:rsidRPr="00346127">
        <w:rPr>
          <w:rFonts w:asciiTheme="minorHAnsi" w:hAnsiTheme="minorHAnsi" w:cstheme="minorHAnsi"/>
        </w:rPr>
        <w:t>a</w:t>
      </w:r>
      <w:bookmarkEnd w:id="90"/>
    </w:p>
    <w:p w14:paraId="1D21FEA7" w14:textId="1809C230" w:rsidR="00AD66A2" w:rsidRPr="00AD66A2" w:rsidRDefault="00AD66A2" w:rsidP="00AD66A2">
      <w:pPr>
        <w:spacing w:before="240"/>
        <w:jc w:val="both"/>
        <w:rPr>
          <w:sz w:val="24"/>
          <w:szCs w:val="24"/>
        </w:rPr>
      </w:pPr>
      <w:r w:rsidRPr="00AD66A2">
        <w:rPr>
          <w:sz w:val="24"/>
          <w:szCs w:val="24"/>
        </w:rPr>
        <w:t xml:space="preserve">Temeljni cilj Strategije jest učinkovito upravljati nekretninama i pokretninama u </w:t>
      </w:r>
      <w:r w:rsidR="00843BAD">
        <w:rPr>
          <w:rFonts w:cstheme="minorHAnsi"/>
          <w:sz w:val="24"/>
          <w:szCs w:val="24"/>
        </w:rPr>
        <w:t>Grada Ivanić-Grada</w:t>
      </w:r>
      <w:r w:rsidRPr="00AD66A2">
        <w:rPr>
          <w:sz w:val="24"/>
          <w:szCs w:val="24"/>
        </w:rPr>
        <w:t xml:space="preserve"> prema načelu učinkovitosti dobroga gospodara.</w:t>
      </w:r>
    </w:p>
    <w:p w14:paraId="3C98B50F" w14:textId="33339CBC" w:rsidR="00AD66A2" w:rsidRPr="00AD66A2" w:rsidRDefault="00AD66A2" w:rsidP="00AD66A2">
      <w:pPr>
        <w:jc w:val="both"/>
        <w:rPr>
          <w:sz w:val="24"/>
          <w:szCs w:val="24"/>
        </w:rPr>
      </w:pPr>
      <w:r w:rsidRPr="00AD66A2">
        <w:rPr>
          <w:sz w:val="24"/>
          <w:szCs w:val="24"/>
        </w:rPr>
        <w:t xml:space="preserve">Postizanje ovog cilja dugoročni je posao, kojeg </w:t>
      </w:r>
      <w:r w:rsidR="00843BAD">
        <w:rPr>
          <w:rFonts w:cstheme="minorHAnsi"/>
          <w:sz w:val="24"/>
          <w:szCs w:val="24"/>
        </w:rPr>
        <w:t>Grada Ivanić-Grada</w:t>
      </w:r>
      <w:r w:rsidR="00843BAD" w:rsidRPr="00AD66A2">
        <w:rPr>
          <w:sz w:val="24"/>
          <w:szCs w:val="24"/>
        </w:rPr>
        <w:t xml:space="preserve"> </w:t>
      </w:r>
      <w:r w:rsidRPr="00AD66A2">
        <w:rPr>
          <w:sz w:val="24"/>
          <w:szCs w:val="24"/>
        </w:rPr>
        <w:t>mora ostvariti u interakciji sa građanima i omogućiti uključivanje zainteresirane javnosti, kako bi svojim prijedlozima i sugestijama sudjelovali u ostvarenju misije i podizanju transparentnosti.</w:t>
      </w:r>
    </w:p>
    <w:p w14:paraId="07CE91B5" w14:textId="09C89CD0" w:rsidR="00AD66A2" w:rsidRPr="00AD66A2" w:rsidRDefault="00AD66A2" w:rsidP="00AD66A2">
      <w:pPr>
        <w:jc w:val="both"/>
        <w:rPr>
          <w:sz w:val="24"/>
          <w:szCs w:val="24"/>
        </w:rPr>
      </w:pPr>
      <w:r w:rsidRPr="00AD66A2">
        <w:rPr>
          <w:sz w:val="24"/>
          <w:szCs w:val="24"/>
        </w:rPr>
        <w:t xml:space="preserve">Ovom Strategijom iskazuje se snažna volja i opredjeljenje za boljim uređenjem naslijeđenog stanja u upravljanju nekretninama i pokretninama </w:t>
      </w:r>
      <w:r w:rsidR="00843BAD">
        <w:rPr>
          <w:rFonts w:cstheme="minorHAnsi"/>
          <w:sz w:val="24"/>
          <w:szCs w:val="24"/>
        </w:rPr>
        <w:t>Grada Ivanić-Grada</w:t>
      </w:r>
      <w:r w:rsidRPr="00AD66A2">
        <w:rPr>
          <w:sz w:val="24"/>
          <w:szCs w:val="24"/>
        </w:rPr>
        <w:t>.</w:t>
      </w:r>
    </w:p>
    <w:p w14:paraId="2AE9B410" w14:textId="696BE274" w:rsidR="00AD66A2" w:rsidRPr="00AD66A2" w:rsidRDefault="00AD66A2" w:rsidP="00AD66A2">
      <w:pPr>
        <w:jc w:val="both"/>
        <w:rPr>
          <w:sz w:val="24"/>
          <w:szCs w:val="24"/>
        </w:rPr>
      </w:pPr>
      <w:r w:rsidRPr="00AD66A2">
        <w:rPr>
          <w:sz w:val="24"/>
          <w:szCs w:val="24"/>
        </w:rPr>
        <w:t xml:space="preserve">Strategija određuje ciljeve i smjernice koje će se realizirati kroz planirane </w:t>
      </w:r>
      <w:r w:rsidR="00843BAD">
        <w:rPr>
          <w:rFonts w:cstheme="minorHAnsi"/>
          <w:sz w:val="24"/>
          <w:szCs w:val="24"/>
        </w:rPr>
        <w:t>Grada Ivanić-Grada</w:t>
      </w:r>
      <w:r w:rsidRPr="00AD66A2">
        <w:rPr>
          <w:sz w:val="24"/>
          <w:szCs w:val="24"/>
        </w:rPr>
        <w:t xml:space="preserve">, trgovačkih društava te ustanova. Predlaže se da </w:t>
      </w:r>
      <w:r w:rsidR="00843BAD">
        <w:rPr>
          <w:rFonts w:cstheme="minorHAnsi"/>
          <w:sz w:val="24"/>
          <w:szCs w:val="24"/>
        </w:rPr>
        <w:t>Grada Ivanić-Grada</w:t>
      </w:r>
      <w:r w:rsidR="00843BAD" w:rsidRPr="00AD66A2">
        <w:rPr>
          <w:sz w:val="24"/>
          <w:szCs w:val="24"/>
        </w:rPr>
        <w:t xml:space="preserve"> </w:t>
      </w:r>
      <w:r w:rsidRPr="00AD66A2">
        <w:rPr>
          <w:sz w:val="24"/>
          <w:szCs w:val="24"/>
        </w:rPr>
        <w:t>postupa sukladno smjernicama Strategije.</w:t>
      </w:r>
    </w:p>
    <w:p w14:paraId="1FC7023E" w14:textId="753719D3" w:rsidR="00AD66A2" w:rsidRPr="00AD66A2" w:rsidRDefault="00710760" w:rsidP="00AD66A2">
      <w:pPr>
        <w:jc w:val="both"/>
        <w:rPr>
          <w:sz w:val="24"/>
          <w:szCs w:val="24"/>
        </w:rPr>
      </w:pPr>
      <w:r>
        <w:rPr>
          <w:sz w:val="24"/>
          <w:szCs w:val="24"/>
        </w:rPr>
        <w:t>Grad Ivanić</w:t>
      </w:r>
      <w:r w:rsidR="00843BAD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AD66A2" w:rsidRPr="00AD66A2">
        <w:rPr>
          <w:sz w:val="24"/>
          <w:szCs w:val="24"/>
        </w:rPr>
        <w:t xml:space="preserve"> mora organizirati očuvanje strateški važne i vrijedne imovine, kulturne baštine i raspoloživih prirodnih resursa, a sve u cilju očuvanja lokalne samosvojnosti, uz istodobno osiguranje ubrzanoga ekonomskog rasta.</w:t>
      </w:r>
    </w:p>
    <w:p w14:paraId="43537BB8" w14:textId="4F55167B" w:rsidR="00AD66A2" w:rsidRPr="00AD66A2" w:rsidRDefault="00AD66A2" w:rsidP="00AD66A2">
      <w:pPr>
        <w:jc w:val="both"/>
        <w:rPr>
          <w:sz w:val="24"/>
          <w:szCs w:val="24"/>
        </w:rPr>
      </w:pPr>
      <w:r w:rsidRPr="00AD66A2">
        <w:rPr>
          <w:sz w:val="24"/>
          <w:szCs w:val="24"/>
        </w:rPr>
        <w:t>U tom procesu, koji mora biti trajan, nužno je sustavno jačati društvenu svijest. Znanje, rad, dobra organizacija i ulaganje kapitala stvaraju pretpostavke za uspostavu novih vrijednosti, postizanje razvojnih ciljeva te, u konačnici, dobrobit svih građana i društva u cjelini. Fokusiranje na stvaranje novih vrijednosti ključ je ostvarenja svih strateških reformi, kojima se osigurava bolji život svih građana.</w:t>
      </w:r>
    </w:p>
    <w:p w14:paraId="00F6F682" w14:textId="74838D61" w:rsidR="002F0B26" w:rsidRDefault="00AD66A2" w:rsidP="00AD66A2">
      <w:pPr>
        <w:jc w:val="both"/>
        <w:rPr>
          <w:sz w:val="24"/>
          <w:szCs w:val="24"/>
        </w:rPr>
      </w:pPr>
      <w:r w:rsidRPr="00AD66A2">
        <w:rPr>
          <w:sz w:val="24"/>
          <w:szCs w:val="24"/>
        </w:rPr>
        <w:t xml:space="preserve">Ovom Strategijom definiraju se pristup i nove polazne osnove za gospodarenje i upravljanje nekretninama i pokretninama u vlasništvu </w:t>
      </w:r>
      <w:r w:rsidR="00843BAD">
        <w:rPr>
          <w:rFonts w:cstheme="minorHAnsi"/>
          <w:sz w:val="24"/>
          <w:szCs w:val="24"/>
        </w:rPr>
        <w:t>Grada Ivanić-Grada</w:t>
      </w:r>
      <w:r w:rsidRPr="00AD66A2">
        <w:rPr>
          <w:sz w:val="24"/>
          <w:szCs w:val="24"/>
        </w:rPr>
        <w:t>, i to kroz prethodno navedeni, dugoročni strateški cilj.</w:t>
      </w:r>
    </w:p>
    <w:p w14:paraId="0D74741E" w14:textId="77777777" w:rsidR="002F0B26" w:rsidRDefault="002F0B2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853950A" w14:textId="05544D7F" w:rsidR="00AD66A2" w:rsidRPr="00346127" w:rsidRDefault="00AD66A2" w:rsidP="00346127">
      <w:pPr>
        <w:pStyle w:val="Naslov1"/>
        <w:rPr>
          <w:rFonts w:asciiTheme="minorHAnsi" w:hAnsiTheme="minorHAnsi" w:cstheme="minorHAnsi"/>
        </w:rPr>
      </w:pPr>
      <w:bookmarkStart w:id="91" w:name="_Toc209779187"/>
      <w:bookmarkStart w:id="92" w:name="_Toc209779859"/>
      <w:bookmarkStart w:id="93" w:name="_Toc225769705"/>
      <w:proofErr w:type="spellStart"/>
      <w:r w:rsidRPr="00346127">
        <w:rPr>
          <w:rFonts w:asciiTheme="minorHAnsi" w:hAnsiTheme="minorHAnsi" w:cstheme="minorHAnsi"/>
        </w:rPr>
        <w:lastRenderedPageBreak/>
        <w:t>Kaskadiranje</w:t>
      </w:r>
      <w:proofErr w:type="spellEnd"/>
      <w:r w:rsidRPr="00346127">
        <w:rPr>
          <w:rFonts w:asciiTheme="minorHAnsi" w:hAnsiTheme="minorHAnsi" w:cstheme="minorHAnsi"/>
        </w:rPr>
        <w:t xml:space="preserve"> strateškog cilja upravljanja nekretninama i pokretninama</w:t>
      </w:r>
      <w:bookmarkEnd w:id="91"/>
      <w:bookmarkEnd w:id="92"/>
      <w:bookmarkEnd w:id="93"/>
    </w:p>
    <w:p w14:paraId="02F76618" w14:textId="287CFE99" w:rsidR="00AD66A2" w:rsidRPr="00AD66A2" w:rsidRDefault="00AD66A2" w:rsidP="00AD66A2">
      <w:pPr>
        <w:spacing w:before="240" w:line="276" w:lineRule="auto"/>
        <w:jc w:val="both"/>
        <w:rPr>
          <w:sz w:val="24"/>
          <w:szCs w:val="24"/>
        </w:rPr>
      </w:pPr>
      <w:r w:rsidRPr="00AD66A2">
        <w:rPr>
          <w:sz w:val="24"/>
          <w:szCs w:val="24"/>
        </w:rPr>
        <w:t>Iz strateškog cilja upravljanja svim oblicima imovine izvodi se sedam posebnih ciljeva upravljanja. Sukladno članku 2. Zakona o sustavu strateškog planiranja i upravljanja razvojem Republike Hrvatske poseban cilj je srednjoročni cilj definiran u nacionalnim planovima i planovima razvoja jedinica lokalne i područne (regionalne) samouprave kojim se ostvaruje strateški cilj iz strategije i poveznica s programom u državnom proračunu ili proračunu jedinice lokalne i područne (regionalne) samouprave.</w:t>
      </w:r>
    </w:p>
    <w:p w14:paraId="46521F2D" w14:textId="72A9C5BE" w:rsidR="00AD66A2" w:rsidRPr="00AD66A2" w:rsidRDefault="00AD66A2" w:rsidP="00AD66A2">
      <w:pPr>
        <w:spacing w:line="276" w:lineRule="auto"/>
        <w:jc w:val="both"/>
        <w:rPr>
          <w:sz w:val="24"/>
          <w:szCs w:val="24"/>
        </w:rPr>
      </w:pPr>
      <w:r w:rsidRPr="00AD66A2">
        <w:rPr>
          <w:sz w:val="24"/>
          <w:szCs w:val="24"/>
        </w:rPr>
        <w:t>Posebni ciljevi upravljanja državnom imovinom kao i programiranje pripadajućih mjera, projekata i aktivnosti</w:t>
      </w:r>
      <w:r w:rsidR="004815E3">
        <w:rPr>
          <w:rStyle w:val="Referencafusnote"/>
          <w:sz w:val="24"/>
          <w:szCs w:val="24"/>
        </w:rPr>
        <w:footnoteReference w:id="1"/>
      </w:r>
      <w:r w:rsidRPr="00AD66A2">
        <w:rPr>
          <w:sz w:val="24"/>
          <w:szCs w:val="24"/>
        </w:rPr>
        <w:t xml:space="preserve"> predstavljaju provedbu strategije upravljanja svim oblicima imovine i bit će detaljnije opisani u nastavku poglavlja.</w:t>
      </w:r>
    </w:p>
    <w:p w14:paraId="0E2DADCC" w14:textId="084C7952" w:rsidR="00AD66A2" w:rsidRDefault="00AD66A2" w:rsidP="00AD66A2">
      <w:pPr>
        <w:spacing w:line="276" w:lineRule="auto"/>
        <w:jc w:val="both"/>
        <w:rPr>
          <w:sz w:val="24"/>
          <w:szCs w:val="24"/>
        </w:rPr>
      </w:pPr>
      <w:r w:rsidRPr="00AD66A2">
        <w:rPr>
          <w:sz w:val="24"/>
          <w:szCs w:val="24"/>
        </w:rPr>
        <w:t>Posebni ciljevi biti će raščlanjeni u pogledu programiranja pripadajućih mjera, projekata i aktivnosti koje predstavljaju implementaciju posebnog cilja kao i neizravnu primjenu strateškog cilja. Također će biti prepoznati pokazatelji ishoda</w:t>
      </w:r>
      <w:r w:rsidR="004815E3">
        <w:rPr>
          <w:rStyle w:val="Referencafusnote"/>
          <w:sz w:val="24"/>
          <w:szCs w:val="24"/>
        </w:rPr>
        <w:footnoteReference w:id="2"/>
      </w:r>
      <w:r w:rsidRPr="00AD66A2">
        <w:rPr>
          <w:sz w:val="24"/>
          <w:szCs w:val="24"/>
        </w:rPr>
        <w:t xml:space="preserve"> za posebne ciljeve kako bi se provedba upravljanja svim oblicima imovine uspješno mogla pratiti te će biti identificirani i pokazatelji rezultata</w:t>
      </w:r>
      <w:r w:rsidR="004815E3">
        <w:rPr>
          <w:rStyle w:val="Referencafusnote"/>
          <w:sz w:val="24"/>
          <w:szCs w:val="24"/>
        </w:rPr>
        <w:footnoteReference w:id="3"/>
      </w:r>
      <w:r w:rsidRPr="00AD66A2">
        <w:rPr>
          <w:sz w:val="24"/>
          <w:szCs w:val="24"/>
        </w:rPr>
        <w:t xml:space="preserve"> za mjere, projekte i aktivnosti koji se metodično razrađuju godišnjim planovima upravljanja nekretninama i pokretninama u vlasništvu </w:t>
      </w:r>
      <w:r w:rsidR="00843BAD">
        <w:rPr>
          <w:rFonts w:cstheme="minorHAnsi"/>
          <w:sz w:val="24"/>
          <w:szCs w:val="24"/>
        </w:rPr>
        <w:t>Grada Ivanić-Grada</w:t>
      </w:r>
      <w:r w:rsidR="00843BAD" w:rsidRPr="00AD66A2">
        <w:rPr>
          <w:sz w:val="24"/>
          <w:szCs w:val="24"/>
        </w:rPr>
        <w:t xml:space="preserve"> </w:t>
      </w:r>
      <w:r w:rsidRPr="00AD66A2">
        <w:rPr>
          <w:sz w:val="24"/>
          <w:szCs w:val="24"/>
        </w:rPr>
        <w:t>kao operativnim dokumentima koji se temelje na Strategiji i kojima se provode elementi strateškog planiranja definirani u Strategiji</w:t>
      </w:r>
      <w:r w:rsidR="004815E3">
        <w:rPr>
          <w:sz w:val="24"/>
          <w:szCs w:val="24"/>
        </w:rPr>
        <w:t>.</w:t>
      </w:r>
    </w:p>
    <w:p w14:paraId="4199F2C3" w14:textId="4F304719" w:rsidR="001E369C" w:rsidRDefault="001E369C" w:rsidP="00AD66A2">
      <w:pPr>
        <w:spacing w:line="276" w:lineRule="auto"/>
        <w:jc w:val="both"/>
        <w:rPr>
          <w:sz w:val="24"/>
          <w:szCs w:val="24"/>
        </w:rPr>
      </w:pPr>
      <w:r w:rsidRPr="001E369C">
        <w:rPr>
          <w:sz w:val="24"/>
          <w:szCs w:val="24"/>
        </w:rPr>
        <w:t xml:space="preserve">Strateški cilj 1. Učinkovito upravljati svim oblicima imovine u vlasništvu </w:t>
      </w:r>
      <w:r w:rsidR="00843BAD">
        <w:rPr>
          <w:rFonts w:cstheme="minorHAnsi"/>
          <w:sz w:val="24"/>
          <w:szCs w:val="24"/>
        </w:rPr>
        <w:t>Grada Ivanić-Grada</w:t>
      </w:r>
      <w:r w:rsidR="00843BAD" w:rsidRPr="001E369C">
        <w:rPr>
          <w:sz w:val="24"/>
          <w:szCs w:val="24"/>
        </w:rPr>
        <w:t xml:space="preserve"> </w:t>
      </w:r>
      <w:r w:rsidRPr="001E369C">
        <w:rPr>
          <w:sz w:val="24"/>
          <w:szCs w:val="24"/>
        </w:rPr>
        <w:t>prema načelu dobrog gospodara</w:t>
      </w:r>
    </w:p>
    <w:p w14:paraId="14E4F60B" w14:textId="28CF5A9F" w:rsidR="00984E33" w:rsidRDefault="00984E33" w:rsidP="00984E33">
      <w:pPr>
        <w:pStyle w:val="Odlomakpopisa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1E369C">
        <w:rPr>
          <w:sz w:val="24"/>
          <w:szCs w:val="24"/>
        </w:rPr>
        <w:t>Poseban cilj 1.1.</w:t>
      </w:r>
      <w:r w:rsidRPr="001E369C">
        <w:t xml:space="preserve"> </w:t>
      </w:r>
      <w:r w:rsidRPr="001E369C">
        <w:rPr>
          <w:sz w:val="24"/>
          <w:szCs w:val="24"/>
        </w:rPr>
        <w:t xml:space="preserve">Učinkovito upravljanje nekretninama u vlasništvu </w:t>
      </w:r>
      <w:r w:rsidR="00843BAD">
        <w:rPr>
          <w:rFonts w:cstheme="minorHAnsi"/>
          <w:sz w:val="24"/>
          <w:szCs w:val="24"/>
        </w:rPr>
        <w:t>Grada Ivanić-Grada</w:t>
      </w:r>
    </w:p>
    <w:p w14:paraId="2EBFD18C" w14:textId="369BBE9C" w:rsidR="00984E33" w:rsidRDefault="00984E33" w:rsidP="00984E33">
      <w:pPr>
        <w:pStyle w:val="Odlomakpopisa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1E369C">
        <w:rPr>
          <w:sz w:val="24"/>
          <w:szCs w:val="24"/>
        </w:rPr>
        <w:t>Poseban cilj 1.2.</w:t>
      </w:r>
      <w:r w:rsidRPr="001E369C">
        <w:t xml:space="preserve"> </w:t>
      </w:r>
      <w:r w:rsidRPr="001E369C">
        <w:rPr>
          <w:sz w:val="24"/>
          <w:szCs w:val="24"/>
        </w:rPr>
        <w:t xml:space="preserve">Unaprjeđenje korporativnog upravljanja i vršenje kontrola </w:t>
      </w:r>
      <w:r w:rsidR="00843BAD">
        <w:rPr>
          <w:rFonts w:cstheme="minorHAnsi"/>
          <w:sz w:val="24"/>
          <w:szCs w:val="24"/>
        </w:rPr>
        <w:t>Grada Ivanić-Grada</w:t>
      </w:r>
      <w:r w:rsidR="00843BAD" w:rsidRPr="001E369C">
        <w:rPr>
          <w:sz w:val="24"/>
          <w:szCs w:val="24"/>
        </w:rPr>
        <w:t xml:space="preserve"> </w:t>
      </w:r>
      <w:r w:rsidRPr="001E369C">
        <w:rPr>
          <w:sz w:val="24"/>
          <w:szCs w:val="24"/>
        </w:rPr>
        <w:t>kao (su)vlasnika trgovačkih društava</w:t>
      </w:r>
    </w:p>
    <w:p w14:paraId="4B939EB7" w14:textId="77777777" w:rsidR="00984E33" w:rsidRDefault="00984E33" w:rsidP="00984E33">
      <w:pPr>
        <w:pStyle w:val="Odlomakpopisa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1E369C">
        <w:rPr>
          <w:sz w:val="24"/>
          <w:szCs w:val="24"/>
        </w:rPr>
        <w:lastRenderedPageBreak/>
        <w:t>Poseban cilj 1.3.</w:t>
      </w:r>
      <w:r w:rsidRPr="001E369C">
        <w:t xml:space="preserve"> </w:t>
      </w:r>
      <w:r w:rsidRPr="001E369C">
        <w:rPr>
          <w:sz w:val="24"/>
          <w:szCs w:val="24"/>
        </w:rPr>
        <w:t>Uspostaviti jedinstven sustav i kriterije u procjeni vrijednosti pojedinog oblika imovine, kako bi se poštivalo važeće zakonodavstvo i što transparentnije odredila</w:t>
      </w:r>
      <w:r>
        <w:rPr>
          <w:sz w:val="24"/>
          <w:szCs w:val="24"/>
        </w:rPr>
        <w:t xml:space="preserve"> </w:t>
      </w:r>
      <w:r w:rsidRPr="001E369C">
        <w:rPr>
          <w:sz w:val="24"/>
          <w:szCs w:val="24"/>
        </w:rPr>
        <w:t>njezina vrijednost</w:t>
      </w:r>
    </w:p>
    <w:p w14:paraId="793CA187" w14:textId="77777777" w:rsidR="00984E33" w:rsidRDefault="00984E33" w:rsidP="00984E33">
      <w:pPr>
        <w:pStyle w:val="Odlomakpopisa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1E369C">
        <w:rPr>
          <w:sz w:val="24"/>
          <w:szCs w:val="24"/>
        </w:rPr>
        <w:t>Poseban cilj 1.4. Usklađenje i kontinuirano</w:t>
      </w:r>
      <w:r>
        <w:rPr>
          <w:sz w:val="24"/>
          <w:szCs w:val="24"/>
        </w:rPr>
        <w:t xml:space="preserve"> </w:t>
      </w:r>
      <w:r w:rsidRPr="001E369C">
        <w:rPr>
          <w:sz w:val="24"/>
          <w:szCs w:val="24"/>
        </w:rPr>
        <w:t>predlaganje te donošenje novih akata</w:t>
      </w:r>
    </w:p>
    <w:p w14:paraId="260DAA16" w14:textId="32FEF468" w:rsidR="00984E33" w:rsidRDefault="00984E33" w:rsidP="00984E33">
      <w:pPr>
        <w:pStyle w:val="Odlomakpopisa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1E369C">
        <w:rPr>
          <w:sz w:val="24"/>
          <w:szCs w:val="24"/>
        </w:rPr>
        <w:t>Poseban cilj 1.5.</w:t>
      </w:r>
      <w:r w:rsidRPr="001E369C">
        <w:t xml:space="preserve"> </w:t>
      </w:r>
      <w:r w:rsidRPr="001E369C">
        <w:rPr>
          <w:sz w:val="24"/>
          <w:szCs w:val="24"/>
        </w:rPr>
        <w:t xml:space="preserve">Ustroj, vođenje i redovno ažuriranje interne evidencije </w:t>
      </w:r>
      <w:r w:rsidR="00843BAD">
        <w:rPr>
          <w:sz w:val="24"/>
          <w:szCs w:val="24"/>
        </w:rPr>
        <w:t>gradske</w:t>
      </w:r>
      <w:r w:rsidRPr="001E369C">
        <w:rPr>
          <w:sz w:val="24"/>
          <w:szCs w:val="24"/>
        </w:rPr>
        <w:t xml:space="preserve"> imovine kojom upravlja </w:t>
      </w:r>
      <w:r w:rsidR="00710760">
        <w:rPr>
          <w:sz w:val="24"/>
          <w:szCs w:val="24"/>
        </w:rPr>
        <w:t>Grad Ivanić</w:t>
      </w:r>
      <w:r w:rsidR="00843BAD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</w:p>
    <w:p w14:paraId="7542D326" w14:textId="77777777" w:rsidR="00984E33" w:rsidRDefault="00984E33" w:rsidP="00984E33">
      <w:pPr>
        <w:pStyle w:val="Odlomakpopisa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1E369C">
        <w:rPr>
          <w:sz w:val="24"/>
          <w:szCs w:val="24"/>
        </w:rPr>
        <w:t>Poseban cilj 1.6. Priprema, realizacija i izvještavanje o primjeni akata strateškog</w:t>
      </w:r>
      <w:r>
        <w:rPr>
          <w:sz w:val="24"/>
          <w:szCs w:val="24"/>
        </w:rPr>
        <w:t xml:space="preserve"> </w:t>
      </w:r>
      <w:r w:rsidRPr="001E369C">
        <w:rPr>
          <w:sz w:val="24"/>
          <w:szCs w:val="24"/>
        </w:rPr>
        <w:t>planiranja</w:t>
      </w:r>
    </w:p>
    <w:p w14:paraId="1FAB4BBF" w14:textId="7A11514A" w:rsidR="00984E33" w:rsidRDefault="00984E33" w:rsidP="00984E33">
      <w:pPr>
        <w:pStyle w:val="Odlomakpopisa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1E369C">
        <w:rPr>
          <w:sz w:val="24"/>
          <w:szCs w:val="24"/>
        </w:rPr>
        <w:t>Poseban cilj 1.</w:t>
      </w:r>
      <w:r>
        <w:rPr>
          <w:sz w:val="24"/>
          <w:szCs w:val="24"/>
        </w:rPr>
        <w:t>7</w:t>
      </w:r>
      <w:r w:rsidRPr="001E369C">
        <w:rPr>
          <w:sz w:val="24"/>
          <w:szCs w:val="24"/>
        </w:rPr>
        <w:t>. Razvoj ljudskih resursa, informacijsko-komunikacijske tehnologije i</w:t>
      </w:r>
      <w:r>
        <w:rPr>
          <w:sz w:val="24"/>
          <w:szCs w:val="24"/>
        </w:rPr>
        <w:t xml:space="preserve"> </w:t>
      </w:r>
      <w:r w:rsidRPr="001E369C">
        <w:rPr>
          <w:sz w:val="24"/>
          <w:szCs w:val="24"/>
        </w:rPr>
        <w:t xml:space="preserve">financijskog aspekta </w:t>
      </w:r>
      <w:r w:rsidR="00843BAD">
        <w:rPr>
          <w:rFonts w:cstheme="minorHAnsi"/>
          <w:sz w:val="24"/>
          <w:szCs w:val="24"/>
        </w:rPr>
        <w:t>Grada Ivanić-Grada</w:t>
      </w:r>
    </w:p>
    <w:p w14:paraId="53A1F812" w14:textId="19E729EA" w:rsidR="00984E33" w:rsidRPr="00346127" w:rsidRDefault="00984E33" w:rsidP="00984E33">
      <w:pPr>
        <w:pStyle w:val="Naslov2"/>
        <w:rPr>
          <w:rFonts w:asciiTheme="minorHAnsi" w:hAnsiTheme="minorHAnsi" w:cstheme="minorHAnsi"/>
        </w:rPr>
      </w:pPr>
      <w:bookmarkStart w:id="94" w:name="_Toc209779188"/>
      <w:bookmarkStart w:id="95" w:name="_Toc209779860"/>
      <w:bookmarkStart w:id="96" w:name="_Toc209788234"/>
      <w:bookmarkStart w:id="97" w:name="_Toc225769706"/>
      <w:r w:rsidRPr="00346127">
        <w:rPr>
          <w:rFonts w:asciiTheme="minorHAnsi" w:hAnsiTheme="minorHAnsi" w:cstheme="minorHAnsi"/>
        </w:rPr>
        <w:t xml:space="preserve">Poseban cilj 1.1. Učinkovito upravljanje nekretninama u vlasništvu </w:t>
      </w:r>
      <w:r w:rsidR="00710760" w:rsidRPr="00346127">
        <w:rPr>
          <w:rFonts w:asciiTheme="minorHAnsi" w:hAnsiTheme="minorHAnsi" w:cstheme="minorHAnsi"/>
        </w:rPr>
        <w:t>Grad</w:t>
      </w:r>
      <w:r w:rsidR="00843BAD" w:rsidRPr="00346127">
        <w:rPr>
          <w:rFonts w:asciiTheme="minorHAnsi" w:hAnsiTheme="minorHAnsi" w:cstheme="minorHAnsi"/>
        </w:rPr>
        <w:t>a</w:t>
      </w:r>
      <w:r w:rsidR="00710760" w:rsidRPr="00346127">
        <w:rPr>
          <w:rFonts w:asciiTheme="minorHAnsi" w:hAnsiTheme="minorHAnsi" w:cstheme="minorHAnsi"/>
        </w:rPr>
        <w:t xml:space="preserve"> Ivanić</w:t>
      </w:r>
      <w:r w:rsidR="00843BAD" w:rsidRPr="00346127">
        <w:rPr>
          <w:rFonts w:asciiTheme="minorHAnsi" w:hAnsiTheme="minorHAnsi" w:cstheme="minorHAnsi"/>
        </w:rPr>
        <w:t>-</w:t>
      </w:r>
      <w:r w:rsidR="00710760" w:rsidRPr="00346127">
        <w:rPr>
          <w:rFonts w:asciiTheme="minorHAnsi" w:hAnsiTheme="minorHAnsi" w:cstheme="minorHAnsi"/>
        </w:rPr>
        <w:t>Grad</w:t>
      </w:r>
      <w:bookmarkEnd w:id="94"/>
      <w:bookmarkEnd w:id="95"/>
      <w:bookmarkEnd w:id="96"/>
      <w:r w:rsidR="00843BAD" w:rsidRPr="00346127">
        <w:rPr>
          <w:rFonts w:asciiTheme="minorHAnsi" w:hAnsiTheme="minorHAnsi" w:cstheme="minorHAnsi"/>
        </w:rPr>
        <w:t>a</w:t>
      </w:r>
      <w:bookmarkEnd w:id="97"/>
    </w:p>
    <w:p w14:paraId="07B69D0A" w14:textId="556AEFA4" w:rsidR="00984E33" w:rsidRPr="003C6B12" w:rsidRDefault="00710760" w:rsidP="00984E33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Grad Ivanić</w:t>
      </w:r>
      <w:r w:rsidR="00843BAD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984E33" w:rsidRPr="003C6B12">
        <w:rPr>
          <w:sz w:val="24"/>
          <w:szCs w:val="24"/>
        </w:rPr>
        <w:t xml:space="preserve"> osim financijskim sredstvima upravlja i raspolaže pokretninama i nekretninama. Osim zakonima i drugim propisima, uvjeti, procedure i način raspolaganja poslovnim prostorom i zemljištem utvrđeni su i prethodno navedenim internim aktima </w:t>
      </w:r>
      <w:r w:rsidR="00843BAD">
        <w:rPr>
          <w:rFonts w:cstheme="minorHAnsi"/>
          <w:sz w:val="24"/>
          <w:szCs w:val="24"/>
        </w:rPr>
        <w:t>Grada Ivanić-Grada</w:t>
      </w:r>
      <w:r w:rsidR="00984E33" w:rsidRPr="003C6B12">
        <w:rPr>
          <w:sz w:val="24"/>
          <w:szCs w:val="24"/>
        </w:rPr>
        <w:t>.</w:t>
      </w:r>
    </w:p>
    <w:p w14:paraId="03B33B97" w14:textId="77D52409" w:rsidR="00984E33" w:rsidRPr="003C6B12" w:rsidRDefault="00843BAD" w:rsidP="00984E3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Gradske</w:t>
      </w:r>
      <w:r w:rsidR="00984E33" w:rsidRPr="003C6B12">
        <w:rPr>
          <w:sz w:val="24"/>
          <w:szCs w:val="24"/>
        </w:rPr>
        <w:t xml:space="preserve"> nekretnine iznimno su važan resurs kojim </w:t>
      </w:r>
      <w:r>
        <w:rPr>
          <w:rFonts w:cstheme="minorHAnsi"/>
          <w:sz w:val="24"/>
          <w:szCs w:val="24"/>
        </w:rPr>
        <w:t>Grada Ivanić-Grada</w:t>
      </w:r>
      <w:r w:rsidRPr="003C6B12">
        <w:rPr>
          <w:sz w:val="24"/>
          <w:szCs w:val="24"/>
        </w:rPr>
        <w:t xml:space="preserve"> </w:t>
      </w:r>
      <w:r w:rsidR="00984E33" w:rsidRPr="003C6B12">
        <w:rPr>
          <w:sz w:val="24"/>
          <w:szCs w:val="24"/>
        </w:rPr>
        <w:t xml:space="preserve">mora efikasno raspolagati u cilju realizacije društvenog, obrazovnog i kulturnog napretka te zaštite za buduće naraštaje. Nekretnine </w:t>
      </w:r>
      <w:r>
        <w:rPr>
          <w:rFonts w:cstheme="minorHAnsi"/>
          <w:sz w:val="24"/>
          <w:szCs w:val="24"/>
        </w:rPr>
        <w:t>Grada Ivanić-Grada</w:t>
      </w:r>
      <w:r w:rsidRPr="003C6B12">
        <w:rPr>
          <w:sz w:val="24"/>
          <w:szCs w:val="24"/>
        </w:rPr>
        <w:t xml:space="preserve"> </w:t>
      </w:r>
      <w:r w:rsidR="00984E33" w:rsidRPr="003C6B12">
        <w:rPr>
          <w:sz w:val="24"/>
          <w:szCs w:val="24"/>
        </w:rPr>
        <w:t xml:space="preserve">najvažniji su aspekt </w:t>
      </w:r>
      <w:r>
        <w:rPr>
          <w:sz w:val="24"/>
          <w:szCs w:val="24"/>
        </w:rPr>
        <w:t>gradskog</w:t>
      </w:r>
      <w:r w:rsidR="00984E33" w:rsidRPr="003C6B12">
        <w:rPr>
          <w:sz w:val="24"/>
          <w:szCs w:val="24"/>
        </w:rPr>
        <w:t xml:space="preserve"> kapitala te je s istima potrebno postupati odgovorno od strane svih korisnika upravitelja i imatelja. Sve aktivnosti upravljanja i raspolaganja nekretninama u vlasništvu </w:t>
      </w:r>
      <w:r>
        <w:rPr>
          <w:rFonts w:cstheme="minorHAnsi"/>
          <w:sz w:val="24"/>
          <w:szCs w:val="24"/>
        </w:rPr>
        <w:t>Grada Ivanić-Grada</w:t>
      </w:r>
      <w:r w:rsidR="00984E33" w:rsidRPr="003C6B12">
        <w:rPr>
          <w:sz w:val="24"/>
          <w:szCs w:val="24"/>
        </w:rPr>
        <w:t xml:space="preserve"> moraju se odvijati sukladno važećim zakonima i propisima.</w:t>
      </w:r>
    </w:p>
    <w:p w14:paraId="0E01B0C1" w14:textId="77777777" w:rsidR="00984E33" w:rsidRPr="003C6B12" w:rsidRDefault="00984E33" w:rsidP="00984E33">
      <w:pPr>
        <w:spacing w:line="276" w:lineRule="auto"/>
        <w:jc w:val="both"/>
        <w:rPr>
          <w:sz w:val="24"/>
          <w:szCs w:val="24"/>
        </w:rPr>
      </w:pPr>
      <w:r w:rsidRPr="003C6B12">
        <w:rPr>
          <w:sz w:val="24"/>
          <w:szCs w:val="24"/>
        </w:rPr>
        <w:t>Prema Zakonu o upravljanju nekretninama i pokretninama u vlasništvu Republike Hrvatske (</w:t>
      </w:r>
      <w:r>
        <w:rPr>
          <w:sz w:val="24"/>
          <w:szCs w:val="24"/>
        </w:rPr>
        <w:t>„</w:t>
      </w:r>
      <w:r w:rsidRPr="003C6B12">
        <w:rPr>
          <w:sz w:val="24"/>
          <w:szCs w:val="24"/>
        </w:rPr>
        <w:t>Narodne novine</w:t>
      </w:r>
      <w:r>
        <w:rPr>
          <w:sz w:val="24"/>
          <w:szCs w:val="24"/>
        </w:rPr>
        <w:t>“</w:t>
      </w:r>
      <w:r w:rsidRPr="003C6B12">
        <w:rPr>
          <w:sz w:val="24"/>
          <w:szCs w:val="24"/>
        </w:rPr>
        <w:t>, broj 155/23), kada je to opravdano i obrazloženo razlozima poticanja gospodarskog napretka, socijalne dobrobiti građana i ujednačavanja gospodarskog i demografskog razvitka svih krajeva Republike Hrvatske, neizgrađenim građevinskim zemljištem, građevinama i zemljištem nužnim za redovitu uporabu te građevine, stanovima i poslovnim prostorima može se raspolagati i bez naknade u korist jedinica lokalne i područne (regionalne) samouprave i ustanova čiji je osnivač Republike Hrvatska i/ili jedinica lokalne i područne (regionalne) samouprave.</w:t>
      </w:r>
    </w:p>
    <w:p w14:paraId="71E6859F" w14:textId="77777777" w:rsidR="00984E33" w:rsidRPr="003C6B12" w:rsidRDefault="00984E33" w:rsidP="00984E33">
      <w:pPr>
        <w:spacing w:line="276" w:lineRule="auto"/>
        <w:jc w:val="both"/>
        <w:rPr>
          <w:sz w:val="24"/>
          <w:szCs w:val="24"/>
        </w:rPr>
      </w:pPr>
      <w:r w:rsidRPr="003C6B12">
        <w:rPr>
          <w:sz w:val="24"/>
          <w:szCs w:val="24"/>
        </w:rPr>
        <w:t>O zahtjevima za raspolaganje nekretninama u korist jedinica lokalne samouprave i pravnih osoba u njihovu vlasništvu odlučuje županija nadležna prema mjestu gdje se nekretnina nalazi, odnosno ministar te Vlada Republike Hrvatske, sukladno odredbama članka 13. stavka 5. i 6. ovoga Zakona.</w:t>
      </w:r>
    </w:p>
    <w:p w14:paraId="45F1C20D" w14:textId="5BA2633F" w:rsidR="0045341F" w:rsidRDefault="00984E33" w:rsidP="00984E33">
      <w:pPr>
        <w:spacing w:line="276" w:lineRule="auto"/>
        <w:jc w:val="both"/>
        <w:rPr>
          <w:sz w:val="24"/>
          <w:szCs w:val="24"/>
        </w:rPr>
      </w:pPr>
      <w:r w:rsidRPr="003C6B12">
        <w:rPr>
          <w:sz w:val="24"/>
          <w:szCs w:val="24"/>
        </w:rPr>
        <w:t>Raspolaganje provodi se na zahtjev jedinica lokalne i područne (regionalne) samouprave na koju se prenosi ono pravo s kojim se postiže ista svrha, a koje je najpovoljnije za Republiku Hrvatsku.</w:t>
      </w:r>
    </w:p>
    <w:p w14:paraId="66AE3673" w14:textId="15918BCD" w:rsidR="00984E33" w:rsidRDefault="00984E33" w:rsidP="00984E33">
      <w:pPr>
        <w:spacing w:after="0"/>
        <w:jc w:val="both"/>
        <w:rPr>
          <w:sz w:val="24"/>
          <w:szCs w:val="24"/>
        </w:rPr>
      </w:pPr>
      <w:r w:rsidRPr="003C6B12">
        <w:rPr>
          <w:sz w:val="24"/>
          <w:szCs w:val="24"/>
        </w:rPr>
        <w:lastRenderedPageBreak/>
        <w:t xml:space="preserve">Tablica </w:t>
      </w:r>
      <w:r w:rsidR="00FF4170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3C6B12">
        <w:rPr>
          <w:sz w:val="24"/>
          <w:szCs w:val="24"/>
        </w:rPr>
        <w:t xml:space="preserve">Posebni cilj 1.1. Učinkovito upravljanje nekretninama u vlasništvu </w:t>
      </w:r>
      <w:r w:rsidR="00843BAD">
        <w:rPr>
          <w:rFonts w:cstheme="minorHAnsi"/>
          <w:sz w:val="24"/>
          <w:szCs w:val="24"/>
        </w:rPr>
        <w:t>Grada Ivanić-Grada</w:t>
      </w:r>
    </w:p>
    <w:tbl>
      <w:tblPr>
        <w:tblStyle w:val="Tablicareetke4-isticanj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2282"/>
        <w:gridCol w:w="2248"/>
        <w:gridCol w:w="2447"/>
      </w:tblGrid>
      <w:tr w:rsidR="00984E33" w:rsidRPr="003C6B12" w14:paraId="2085B74E" w14:textId="77777777" w:rsidTr="006A3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  <w:vAlign w:val="center"/>
          </w:tcPr>
          <w:p w14:paraId="446BCFCA" w14:textId="77777777" w:rsidR="00984E33" w:rsidRPr="00AA13DE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Poseban cilj upravljanja svim oblicima imovine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  <w:vAlign w:val="center"/>
          </w:tcPr>
          <w:p w14:paraId="770F5571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Mjere - skup povezanih projekata i aktivnosti kojim se ostvaruje poseban cilj</w:t>
            </w:r>
          </w:p>
        </w:tc>
        <w:tc>
          <w:tcPr>
            <w:tcW w:w="22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  <w:vAlign w:val="center"/>
          </w:tcPr>
          <w:p w14:paraId="224DC0D2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ishoda za poseban cilj upravljanja svim oblicima imovine</w:t>
            </w:r>
          </w:p>
        </w:tc>
        <w:tc>
          <w:tcPr>
            <w:tcW w:w="24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  <w:vAlign w:val="center"/>
          </w:tcPr>
          <w:p w14:paraId="1BEAFA01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učinka za strateški cilj upravljanja svim oblicima imovine</w:t>
            </w:r>
          </w:p>
        </w:tc>
      </w:tr>
      <w:tr w:rsidR="00984E33" w:rsidRPr="003C6B12" w14:paraId="1E9957F3" w14:textId="77777777" w:rsidTr="00DD2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 w:val="restart"/>
            <w:shd w:val="clear" w:color="auto" w:fill="auto"/>
            <w:vAlign w:val="center"/>
          </w:tcPr>
          <w:p w14:paraId="44D5F4FE" w14:textId="3766699C" w:rsidR="00984E33" w:rsidRPr="003C6B12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3C6B12"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Učinkovito upravljanje nekretninama u vlasništvu </w:t>
            </w:r>
            <w:r w:rsidR="00843BAD" w:rsidRPr="00754B7D">
              <w:rPr>
                <w:rFonts w:cstheme="minorHAnsi"/>
                <w:b w:val="0"/>
                <w:bCs w:val="0"/>
                <w:sz w:val="24"/>
                <w:szCs w:val="24"/>
              </w:rPr>
              <w:t>Grada Ivanić-Grada</w:t>
            </w:r>
          </w:p>
        </w:tc>
        <w:tc>
          <w:tcPr>
            <w:tcW w:w="2282" w:type="dxa"/>
            <w:vMerge w:val="restart"/>
            <w:shd w:val="clear" w:color="auto" w:fill="auto"/>
            <w:vAlign w:val="center"/>
          </w:tcPr>
          <w:p w14:paraId="5F247CF4" w14:textId="78F7CCCB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3C6B12">
              <w:rPr>
                <w:rFonts w:eastAsia="Calibri" w:cs="Arial"/>
                <w:sz w:val="24"/>
                <w:szCs w:val="24"/>
              </w:rPr>
              <w:t xml:space="preserve">Aktivacija neiskorištene i neaktivne </w:t>
            </w:r>
            <w:r w:rsidR="00843BAD">
              <w:rPr>
                <w:rFonts w:eastAsia="Calibri" w:cs="Arial"/>
                <w:sz w:val="24"/>
                <w:szCs w:val="24"/>
              </w:rPr>
              <w:t>gradske</w:t>
            </w:r>
            <w:r w:rsidRPr="003C6B12">
              <w:rPr>
                <w:rFonts w:eastAsia="Calibri" w:cs="Arial"/>
                <w:sz w:val="24"/>
                <w:szCs w:val="24"/>
              </w:rPr>
              <w:t xml:space="preserve"> imovine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3C6B12">
              <w:rPr>
                <w:rFonts w:eastAsia="Calibri" w:cs="Arial"/>
                <w:sz w:val="24"/>
                <w:szCs w:val="24"/>
              </w:rPr>
              <w:t>putem zakupa</w:t>
            </w:r>
          </w:p>
          <w:p w14:paraId="15DA7DD3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3C6B12">
              <w:rPr>
                <w:rFonts w:eastAsia="Calibri" w:cs="Arial"/>
                <w:sz w:val="24"/>
                <w:szCs w:val="24"/>
              </w:rPr>
              <w:t>(najma)</w:t>
            </w:r>
          </w:p>
        </w:tc>
        <w:tc>
          <w:tcPr>
            <w:tcW w:w="2248" w:type="dxa"/>
            <w:vMerge w:val="restart"/>
            <w:shd w:val="clear" w:color="auto" w:fill="auto"/>
            <w:vAlign w:val="center"/>
          </w:tcPr>
          <w:p w14:paraId="7A19D1AE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3C6B12">
              <w:rPr>
                <w:rFonts w:eastAsia="Calibri" w:cs="Arial"/>
                <w:sz w:val="24"/>
                <w:szCs w:val="24"/>
              </w:rPr>
              <w:t>Ujednačenje standarda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3C6B12">
              <w:rPr>
                <w:rFonts w:eastAsia="Calibri" w:cs="Arial"/>
                <w:sz w:val="24"/>
                <w:szCs w:val="24"/>
              </w:rPr>
              <w:t>korištenja poslovnih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3C6B12">
              <w:rPr>
                <w:rFonts w:eastAsia="Calibri" w:cs="Arial"/>
                <w:sz w:val="24"/>
                <w:szCs w:val="24"/>
              </w:rPr>
              <w:t>prostora na razini svih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3C6B12">
              <w:rPr>
                <w:rFonts w:eastAsia="Calibri" w:cs="Arial"/>
                <w:sz w:val="24"/>
                <w:szCs w:val="24"/>
              </w:rPr>
              <w:t>tijela državne uprave te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3C6B12">
              <w:rPr>
                <w:rFonts w:eastAsia="Calibri" w:cs="Arial"/>
                <w:sz w:val="24"/>
                <w:szCs w:val="24"/>
              </w:rPr>
              <w:t>drugih korisnika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3C6B12">
              <w:rPr>
                <w:rFonts w:eastAsia="Calibri" w:cs="Arial"/>
                <w:sz w:val="24"/>
                <w:szCs w:val="24"/>
              </w:rPr>
              <w:t>proračuna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B8DEBBC" w14:textId="0B40F018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3C6B12">
              <w:rPr>
                <w:rFonts w:eastAsia="Calibri" w:cs="Arial"/>
                <w:sz w:val="24"/>
                <w:szCs w:val="24"/>
              </w:rPr>
              <w:t xml:space="preserve">Jačanje konkurentnosti gospodarstva </w:t>
            </w:r>
            <w:r w:rsidR="00843BAD">
              <w:rPr>
                <w:rFonts w:cstheme="minorHAnsi"/>
                <w:sz w:val="24"/>
                <w:szCs w:val="24"/>
              </w:rPr>
              <w:t>Grada Ivanić-Grada</w:t>
            </w:r>
          </w:p>
        </w:tc>
      </w:tr>
      <w:tr w:rsidR="00984E33" w:rsidRPr="003C6B12" w14:paraId="206994A3" w14:textId="77777777" w:rsidTr="00DD28F1">
        <w:trPr>
          <w:trHeight w:val="1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/>
            <w:vAlign w:val="center"/>
          </w:tcPr>
          <w:p w14:paraId="7BCFD825" w14:textId="77777777" w:rsidR="00984E33" w:rsidRPr="003C6B12" w:rsidRDefault="00984E33" w:rsidP="00DD28F1">
            <w:pPr>
              <w:spacing w:line="276" w:lineRule="auto"/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282" w:type="dxa"/>
            <w:vMerge/>
            <w:vAlign w:val="center"/>
          </w:tcPr>
          <w:p w14:paraId="6FA3FF98" w14:textId="77777777" w:rsidR="00984E33" w:rsidRPr="003C6B12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248" w:type="dxa"/>
            <w:vMerge/>
            <w:vAlign w:val="center"/>
          </w:tcPr>
          <w:p w14:paraId="019169AD" w14:textId="77777777" w:rsidR="00984E33" w:rsidRPr="003C6B12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428FC446" w14:textId="77777777" w:rsidR="00984E33" w:rsidRPr="003C6B12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3C6B12">
              <w:rPr>
                <w:rFonts w:eastAsia="Calibri" w:cs="Arial"/>
                <w:sz w:val="24"/>
                <w:szCs w:val="24"/>
              </w:rPr>
              <w:t>Ostvarivanje infrastrukturnih, socijalnih i drugih javnih ciljeva</w:t>
            </w:r>
          </w:p>
        </w:tc>
      </w:tr>
    </w:tbl>
    <w:p w14:paraId="0D78030A" w14:textId="3B9C90CC" w:rsidR="00984E33" w:rsidRPr="003C6B12" w:rsidRDefault="00984E33" w:rsidP="00984E33">
      <w:pPr>
        <w:spacing w:before="240" w:line="276" w:lineRule="auto"/>
        <w:jc w:val="both"/>
        <w:rPr>
          <w:sz w:val="24"/>
          <w:szCs w:val="24"/>
        </w:rPr>
      </w:pPr>
      <w:r w:rsidRPr="003C6B12">
        <w:rPr>
          <w:sz w:val="24"/>
          <w:szCs w:val="24"/>
        </w:rPr>
        <w:t>Na to koliko će se efikasno realizirati mjera Aktivacije neiskorištene i neaktivne</w:t>
      </w:r>
      <w:r>
        <w:rPr>
          <w:sz w:val="24"/>
          <w:szCs w:val="24"/>
        </w:rPr>
        <w:t xml:space="preserve"> </w:t>
      </w:r>
      <w:r w:rsidR="00754B7D">
        <w:rPr>
          <w:sz w:val="24"/>
          <w:szCs w:val="24"/>
        </w:rPr>
        <w:t>gradske</w:t>
      </w:r>
      <w:r w:rsidRPr="003C6B12">
        <w:rPr>
          <w:sz w:val="24"/>
          <w:szCs w:val="24"/>
        </w:rPr>
        <w:t xml:space="preserve"> imovine putem zakupa (najma) trenutno utjecaj ima nesređenost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 xml:space="preserve">imovinskopravnih odnosa na nekretninama u vlasništvu </w:t>
      </w:r>
      <w:r w:rsidR="00754B7D">
        <w:rPr>
          <w:rFonts w:cstheme="minorHAnsi"/>
          <w:sz w:val="24"/>
          <w:szCs w:val="24"/>
        </w:rPr>
        <w:t>Grada Ivanić-Grada</w:t>
      </w:r>
      <w:r w:rsidRPr="003C6B12">
        <w:rPr>
          <w:sz w:val="24"/>
          <w:szCs w:val="24"/>
        </w:rPr>
        <w:t>, odnosno neusklađenost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podataka u zemljišnim knjigama i katastru te dugotrajnost postupka obnove zemljišnih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knjiga koji je u tijeku u velikom dijelu Republike Hrvatske te novih katastarskih izmjera.</w:t>
      </w:r>
    </w:p>
    <w:p w14:paraId="50195798" w14:textId="48051430" w:rsidR="00984E33" w:rsidRPr="003C6B12" w:rsidRDefault="00984E33" w:rsidP="00984E33">
      <w:pPr>
        <w:spacing w:line="276" w:lineRule="auto"/>
        <w:jc w:val="both"/>
        <w:rPr>
          <w:sz w:val="24"/>
          <w:szCs w:val="24"/>
        </w:rPr>
      </w:pPr>
      <w:r w:rsidRPr="003C6B12">
        <w:rPr>
          <w:sz w:val="24"/>
          <w:szCs w:val="24"/>
        </w:rPr>
        <w:t>Kao potencijalno rješenje navedenih problema čeka se rezultat prijedloga izmjena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određenih zakonskih i podzakonskih propisa poput prijedloga Zakona o neprocijenjenom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građevinskom zemljištu, dok su uspostavljeni: Zakon o izmjenama i dopunama Zakona o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zakupu i kupoprodaji poslovnih prostora i Uredba o darovanju nekretnina u vlasništvu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 xml:space="preserve">Republike Hrvatske čime bi se omogućio nastavak adekvatnog upravljanja </w:t>
      </w:r>
      <w:r w:rsidR="00030DC9">
        <w:rPr>
          <w:sz w:val="24"/>
          <w:szCs w:val="24"/>
        </w:rPr>
        <w:t>gradskom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imovinom.</w:t>
      </w:r>
    </w:p>
    <w:p w14:paraId="77424E90" w14:textId="42F9E1ED" w:rsidR="00984E33" w:rsidRDefault="00984E33" w:rsidP="00984E33">
      <w:pPr>
        <w:spacing w:line="276" w:lineRule="auto"/>
        <w:jc w:val="both"/>
        <w:rPr>
          <w:sz w:val="24"/>
          <w:szCs w:val="24"/>
        </w:rPr>
      </w:pPr>
      <w:r w:rsidRPr="003C6B12">
        <w:rPr>
          <w:sz w:val="24"/>
          <w:szCs w:val="24"/>
        </w:rPr>
        <w:t>Krajnji cilj je ekspandirati broj investicijskih projekata uz aktivaciju neaktivne</w:t>
      </w:r>
      <w:r>
        <w:rPr>
          <w:sz w:val="24"/>
          <w:szCs w:val="24"/>
        </w:rPr>
        <w:t xml:space="preserve"> </w:t>
      </w:r>
      <w:r w:rsidR="00754B7D">
        <w:rPr>
          <w:sz w:val="24"/>
          <w:szCs w:val="24"/>
        </w:rPr>
        <w:t>gradske</w:t>
      </w:r>
      <w:r w:rsidRPr="003C6B12">
        <w:rPr>
          <w:sz w:val="24"/>
          <w:szCs w:val="24"/>
        </w:rPr>
        <w:t xml:space="preserve"> imovine, dakle realizirati barem dva investicijska projekta godišnje.</w:t>
      </w:r>
      <w:r>
        <w:rPr>
          <w:sz w:val="24"/>
          <w:szCs w:val="24"/>
        </w:rPr>
        <w:t xml:space="preserve"> </w:t>
      </w:r>
    </w:p>
    <w:p w14:paraId="45CCDD2D" w14:textId="1BE78374" w:rsidR="00984E33" w:rsidRDefault="00984E33" w:rsidP="00984E33">
      <w:pPr>
        <w:spacing w:line="276" w:lineRule="auto"/>
        <w:jc w:val="both"/>
        <w:rPr>
          <w:sz w:val="24"/>
          <w:szCs w:val="24"/>
        </w:rPr>
      </w:pPr>
      <w:r w:rsidRPr="003C6B12">
        <w:rPr>
          <w:sz w:val="24"/>
          <w:szCs w:val="24"/>
        </w:rPr>
        <w:t>S obzirom na analizirane podatke u proteklom razdoblju, a u svrhu ostvarenja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 xml:space="preserve">dosljednosti adekvatnog upravljanja nekretninama koje su u nadležnosti </w:t>
      </w:r>
      <w:r w:rsidR="00754B7D">
        <w:rPr>
          <w:rFonts w:cstheme="minorHAnsi"/>
          <w:sz w:val="24"/>
          <w:szCs w:val="24"/>
        </w:rPr>
        <w:t>Grada Ivanić-Grada</w:t>
      </w:r>
      <w:r w:rsidRPr="003C6B1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predlažu se daljnji postupci u sljedećim koracima:</w:t>
      </w:r>
    </w:p>
    <w:p w14:paraId="4C6561D9" w14:textId="5E06DCE1" w:rsidR="00984E33" w:rsidRPr="003C6B12" w:rsidRDefault="00984E33" w:rsidP="00984E33">
      <w:pPr>
        <w:spacing w:line="276" w:lineRule="auto"/>
        <w:jc w:val="both"/>
        <w:rPr>
          <w:sz w:val="24"/>
          <w:szCs w:val="24"/>
        </w:rPr>
      </w:pPr>
      <w:r w:rsidRPr="003C6B12">
        <w:rPr>
          <w:sz w:val="24"/>
          <w:szCs w:val="24"/>
        </w:rPr>
        <w:t>Cilj je da poslovni prostori</w:t>
      </w:r>
      <w:r w:rsidR="002E7AB4">
        <w:rPr>
          <w:sz w:val="24"/>
          <w:szCs w:val="24"/>
        </w:rPr>
        <w:t xml:space="preserve"> </w:t>
      </w:r>
      <w:r w:rsidR="00A8422D">
        <w:rPr>
          <w:sz w:val="24"/>
          <w:szCs w:val="24"/>
        </w:rPr>
        <w:t xml:space="preserve">i stanovi </w:t>
      </w:r>
      <w:r w:rsidRPr="003C6B12">
        <w:rPr>
          <w:sz w:val="24"/>
          <w:szCs w:val="24"/>
        </w:rPr>
        <w:t xml:space="preserve">u vlasništvu </w:t>
      </w:r>
      <w:r w:rsidR="00754B7D">
        <w:rPr>
          <w:rFonts w:cstheme="minorHAnsi"/>
          <w:sz w:val="24"/>
          <w:szCs w:val="24"/>
        </w:rPr>
        <w:t>Grada Ivanić-Grada</w:t>
      </w:r>
      <w:r w:rsidR="00754B7D" w:rsidRPr="003C6B12"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budu popunjeni koliko je to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 xml:space="preserve">moguće. </w:t>
      </w:r>
      <w:r w:rsidR="00710760">
        <w:rPr>
          <w:sz w:val="24"/>
          <w:szCs w:val="24"/>
        </w:rPr>
        <w:t>Grad Ivanić</w:t>
      </w:r>
      <w:r w:rsidR="00754B7D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3C6B12">
        <w:rPr>
          <w:sz w:val="24"/>
          <w:szCs w:val="24"/>
        </w:rPr>
        <w:t xml:space="preserve"> mora racionalno i učinkovito upravljati poslovnim prostorima</w:t>
      </w:r>
      <w:r w:rsidR="002E7AB4">
        <w:rPr>
          <w:sz w:val="24"/>
          <w:szCs w:val="24"/>
        </w:rPr>
        <w:t xml:space="preserve"> </w:t>
      </w:r>
      <w:r w:rsidR="00A8422D">
        <w:rPr>
          <w:sz w:val="24"/>
          <w:szCs w:val="24"/>
        </w:rPr>
        <w:t>i stanovima</w:t>
      </w:r>
      <w:r w:rsidRPr="003C6B12">
        <w:rPr>
          <w:sz w:val="24"/>
          <w:szCs w:val="24"/>
        </w:rPr>
        <w:t>, i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to na način da oni poslovni prostori</w:t>
      </w:r>
      <w:r w:rsidR="002E7AB4">
        <w:rPr>
          <w:sz w:val="24"/>
          <w:szCs w:val="24"/>
        </w:rPr>
        <w:t xml:space="preserve"> </w:t>
      </w:r>
      <w:r w:rsidR="0079430A">
        <w:rPr>
          <w:sz w:val="24"/>
          <w:szCs w:val="24"/>
        </w:rPr>
        <w:t xml:space="preserve">i stanovi </w:t>
      </w:r>
      <w:r w:rsidR="00754B7D">
        <w:rPr>
          <w:sz w:val="24"/>
          <w:szCs w:val="24"/>
        </w:rPr>
        <w:t>k</w:t>
      </w:r>
      <w:r w:rsidRPr="003C6B12">
        <w:rPr>
          <w:sz w:val="24"/>
          <w:szCs w:val="24"/>
        </w:rPr>
        <w:t xml:space="preserve">oji su potrebni </w:t>
      </w:r>
      <w:r w:rsidR="00754B7D">
        <w:rPr>
          <w:rFonts w:cstheme="minorHAnsi"/>
          <w:sz w:val="24"/>
          <w:szCs w:val="24"/>
        </w:rPr>
        <w:t>Gradu Ivanić-Gradu</w:t>
      </w:r>
      <w:r w:rsidR="00754B7D" w:rsidRPr="003C6B12"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budu stavljeni u funkciju koja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će služiti njezinu racionalnijem i učinkovitijem djelovanju.</w:t>
      </w:r>
    </w:p>
    <w:p w14:paraId="686795F9" w14:textId="30A94EC7" w:rsidR="00984E33" w:rsidRDefault="00984E33" w:rsidP="00984E33">
      <w:pPr>
        <w:spacing w:line="276" w:lineRule="auto"/>
        <w:jc w:val="both"/>
        <w:rPr>
          <w:sz w:val="24"/>
          <w:szCs w:val="24"/>
        </w:rPr>
      </w:pPr>
      <w:r w:rsidRPr="003C6B12">
        <w:rPr>
          <w:sz w:val="24"/>
          <w:szCs w:val="24"/>
        </w:rPr>
        <w:lastRenderedPageBreak/>
        <w:t>Svi drugi poslovni prostori</w:t>
      </w:r>
      <w:r w:rsidR="002E7AB4">
        <w:rPr>
          <w:sz w:val="24"/>
          <w:szCs w:val="24"/>
        </w:rPr>
        <w:t xml:space="preserve"> </w:t>
      </w:r>
      <w:r w:rsidR="00A8422D">
        <w:rPr>
          <w:sz w:val="24"/>
          <w:szCs w:val="24"/>
        </w:rPr>
        <w:t>i stan</w:t>
      </w:r>
      <w:r w:rsidR="008570E5">
        <w:rPr>
          <w:sz w:val="24"/>
          <w:szCs w:val="24"/>
        </w:rPr>
        <w:t>o</w:t>
      </w:r>
      <w:r w:rsidR="00A8422D">
        <w:rPr>
          <w:sz w:val="24"/>
          <w:szCs w:val="24"/>
        </w:rPr>
        <w:t>vi</w:t>
      </w:r>
      <w:r w:rsidR="005574B3"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moraju biti ponuđeni na tržištu, bilo u formi najma,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odnosno zakupa, bilo u formi njihove prodaje javnim natječajem. Potrebno je ujednačiti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 xml:space="preserve">standarde korištenja poslovnih prostora </w:t>
      </w:r>
      <w:r w:rsidR="00A8422D">
        <w:rPr>
          <w:sz w:val="24"/>
          <w:szCs w:val="24"/>
        </w:rPr>
        <w:t xml:space="preserve">i stanova </w:t>
      </w:r>
      <w:r w:rsidRPr="003C6B12">
        <w:rPr>
          <w:sz w:val="24"/>
          <w:szCs w:val="24"/>
        </w:rPr>
        <w:t>na razini svih tijela državne uprave te drugih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korisnika proračuna. Temeljno načelo tijekom realizacije ove aktivnosti bit će javni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natječaj te procjena vrijednosti predmetnog poslovnog prostora</w:t>
      </w:r>
      <w:r w:rsidR="0079430A">
        <w:rPr>
          <w:sz w:val="24"/>
          <w:szCs w:val="24"/>
        </w:rPr>
        <w:t xml:space="preserve"> i stana</w:t>
      </w:r>
      <w:r w:rsidRPr="003C6B12">
        <w:rPr>
          <w:sz w:val="24"/>
          <w:szCs w:val="24"/>
        </w:rPr>
        <w:t>. Nadalje, u donošenju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odluke o prodaji poslovnog prostora</w:t>
      </w:r>
      <w:r w:rsidR="00A8422D">
        <w:rPr>
          <w:sz w:val="24"/>
          <w:szCs w:val="24"/>
        </w:rPr>
        <w:t xml:space="preserve"> i stanova</w:t>
      </w:r>
      <w:r w:rsidR="002E7AB4"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vodit će se računa i o odredbama Zakona o zakupu i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kupoprodaji poslovnog prostora</w:t>
      </w:r>
      <w:r>
        <w:rPr>
          <w:sz w:val="24"/>
          <w:szCs w:val="24"/>
        </w:rPr>
        <w:t>.</w:t>
      </w:r>
    </w:p>
    <w:p w14:paraId="68F170FC" w14:textId="233C9AEF" w:rsidR="00984E33" w:rsidRPr="00346127" w:rsidRDefault="00984E33" w:rsidP="00984E33">
      <w:pPr>
        <w:pStyle w:val="Naslov2"/>
        <w:rPr>
          <w:rFonts w:asciiTheme="minorHAnsi" w:hAnsiTheme="minorHAnsi" w:cstheme="minorHAnsi"/>
        </w:rPr>
      </w:pPr>
      <w:bookmarkStart w:id="98" w:name="_Toc209779189"/>
      <w:bookmarkStart w:id="99" w:name="_Toc209779861"/>
      <w:bookmarkStart w:id="100" w:name="_Toc209788235"/>
      <w:bookmarkStart w:id="101" w:name="_Toc225769707"/>
      <w:r w:rsidRPr="00346127">
        <w:rPr>
          <w:rFonts w:asciiTheme="minorHAnsi" w:hAnsiTheme="minorHAnsi" w:cstheme="minorHAnsi"/>
        </w:rPr>
        <w:t xml:space="preserve">Poseban cilj 1.2. Unaprjeđenje korporativnog upravljanja i vršenje kontrola </w:t>
      </w:r>
      <w:r w:rsidR="00710760" w:rsidRPr="00346127">
        <w:rPr>
          <w:rFonts w:asciiTheme="minorHAnsi" w:hAnsiTheme="minorHAnsi" w:cstheme="minorHAnsi"/>
        </w:rPr>
        <w:t>Grad</w:t>
      </w:r>
      <w:r w:rsidR="00754B7D" w:rsidRPr="00346127">
        <w:rPr>
          <w:rFonts w:asciiTheme="minorHAnsi" w:hAnsiTheme="minorHAnsi" w:cstheme="minorHAnsi"/>
        </w:rPr>
        <w:t>a</w:t>
      </w:r>
      <w:r w:rsidR="00710760" w:rsidRPr="00346127">
        <w:rPr>
          <w:rFonts w:asciiTheme="minorHAnsi" w:hAnsiTheme="minorHAnsi" w:cstheme="minorHAnsi"/>
        </w:rPr>
        <w:t xml:space="preserve"> Ivanić</w:t>
      </w:r>
      <w:r w:rsidR="00754B7D" w:rsidRPr="00346127">
        <w:rPr>
          <w:rFonts w:asciiTheme="minorHAnsi" w:hAnsiTheme="minorHAnsi" w:cstheme="minorHAnsi"/>
        </w:rPr>
        <w:t>-</w:t>
      </w:r>
      <w:r w:rsidR="00710760" w:rsidRPr="00346127">
        <w:rPr>
          <w:rFonts w:asciiTheme="minorHAnsi" w:hAnsiTheme="minorHAnsi" w:cstheme="minorHAnsi"/>
        </w:rPr>
        <w:t>Grad</w:t>
      </w:r>
      <w:r w:rsidR="00F244B9" w:rsidRPr="00346127">
        <w:rPr>
          <w:rFonts w:asciiTheme="minorHAnsi" w:hAnsiTheme="minorHAnsi" w:cstheme="minorHAnsi"/>
        </w:rPr>
        <w:t>a</w:t>
      </w:r>
      <w:r w:rsidRPr="00346127">
        <w:rPr>
          <w:rFonts w:asciiTheme="minorHAnsi" w:hAnsiTheme="minorHAnsi" w:cstheme="minorHAnsi"/>
        </w:rPr>
        <w:t xml:space="preserve"> kao (su)vlasnika trgovačkih društava</w:t>
      </w:r>
      <w:bookmarkEnd w:id="98"/>
      <w:bookmarkEnd w:id="99"/>
      <w:bookmarkEnd w:id="100"/>
      <w:bookmarkEnd w:id="101"/>
    </w:p>
    <w:p w14:paraId="1188533C" w14:textId="56DC8BD1" w:rsidR="00984E33" w:rsidRPr="003C6B12" w:rsidRDefault="00984E33" w:rsidP="00984E33">
      <w:pPr>
        <w:spacing w:before="240" w:line="276" w:lineRule="auto"/>
        <w:jc w:val="both"/>
        <w:rPr>
          <w:sz w:val="24"/>
          <w:szCs w:val="24"/>
        </w:rPr>
      </w:pPr>
      <w:r w:rsidRPr="003C6B12">
        <w:rPr>
          <w:sz w:val="24"/>
          <w:szCs w:val="24"/>
        </w:rPr>
        <w:t xml:space="preserve">Trgovačka društva u (su)vlasništvu </w:t>
      </w:r>
      <w:r w:rsidR="00754B7D">
        <w:rPr>
          <w:rFonts w:cstheme="minorHAnsi"/>
          <w:sz w:val="24"/>
          <w:szCs w:val="24"/>
        </w:rPr>
        <w:t>Grada Ivanić-Grada</w:t>
      </w:r>
      <w:r w:rsidRPr="003C6B12">
        <w:rPr>
          <w:sz w:val="24"/>
          <w:szCs w:val="24"/>
        </w:rPr>
        <w:t>, vrlo su važna za zapošljavanje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te znatno pridonose cjelokupnoj gospodarskoj aktivnosti, posebno stoga što pružaju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usluge od javnog interesa s osobinama javnog dobra, no u novije vrijeme suočena su s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liberalizacijom tržišta. Unatoč svom specifičnom karakteru, ona moraju prilagoditi svoju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organizaciju i poslovanje izazovu konkurencije te učinkovito poslovati, a sve u skladu s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principima tržišnog natjecanja.</w:t>
      </w:r>
    </w:p>
    <w:p w14:paraId="35EDD68D" w14:textId="77777777" w:rsidR="00984E33" w:rsidRDefault="00984E33" w:rsidP="00984E33">
      <w:pPr>
        <w:spacing w:line="276" w:lineRule="auto"/>
        <w:jc w:val="both"/>
        <w:rPr>
          <w:sz w:val="24"/>
          <w:szCs w:val="24"/>
        </w:rPr>
      </w:pPr>
      <w:r w:rsidRPr="003C6B12">
        <w:rPr>
          <w:sz w:val="24"/>
          <w:szCs w:val="24"/>
        </w:rPr>
        <w:t>Za poslovanje trgovačkih društava i ustanova u (su)vlasništvu jedinice lokalne</w:t>
      </w:r>
      <w:r>
        <w:rPr>
          <w:sz w:val="24"/>
          <w:szCs w:val="24"/>
        </w:rPr>
        <w:t xml:space="preserve"> </w:t>
      </w:r>
      <w:r w:rsidRPr="003C6B12">
        <w:rPr>
          <w:sz w:val="24"/>
          <w:szCs w:val="24"/>
        </w:rPr>
        <w:t>samouprave često su potrebne nekretnine u vlasništvu Republike Hrvatske.</w:t>
      </w:r>
    </w:p>
    <w:p w14:paraId="4F32E27A" w14:textId="77777777" w:rsidR="00F818CE" w:rsidRDefault="00984E33" w:rsidP="00984E3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3C6B12">
        <w:rPr>
          <w:sz w:val="24"/>
          <w:szCs w:val="24"/>
        </w:rPr>
        <w:t xml:space="preserve">Tablica </w:t>
      </w:r>
      <w:r w:rsidR="00FF4170">
        <w:rPr>
          <w:sz w:val="24"/>
          <w:szCs w:val="24"/>
        </w:rPr>
        <w:t>4</w:t>
      </w:r>
      <w:r w:rsidRPr="003C6B12">
        <w:rPr>
          <w:sz w:val="24"/>
          <w:szCs w:val="24"/>
        </w:rPr>
        <w:t>. Posebni cilj 1.</w:t>
      </w:r>
      <w:r>
        <w:rPr>
          <w:sz w:val="24"/>
          <w:szCs w:val="24"/>
        </w:rPr>
        <w:t>2</w:t>
      </w:r>
      <w:r w:rsidRPr="003C6B12">
        <w:rPr>
          <w:sz w:val="24"/>
          <w:szCs w:val="24"/>
        </w:rPr>
        <w:t xml:space="preserve">. Unaprjeđenje korporativnog upravljanja i vršenje kontrola </w:t>
      </w:r>
      <w:r w:rsidR="00754B7D">
        <w:rPr>
          <w:rFonts w:cstheme="minorHAnsi"/>
          <w:sz w:val="24"/>
          <w:szCs w:val="24"/>
        </w:rPr>
        <w:t xml:space="preserve">Grada </w:t>
      </w:r>
    </w:p>
    <w:p w14:paraId="1825865A" w14:textId="4A2381AF" w:rsidR="00984E33" w:rsidRPr="003C6B12" w:rsidRDefault="00754B7D" w:rsidP="00984E33">
      <w:pPr>
        <w:spacing w:after="0" w:line="276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Ivanić-Grada</w:t>
      </w:r>
      <w:r w:rsidRPr="003C6B12">
        <w:rPr>
          <w:sz w:val="24"/>
          <w:szCs w:val="24"/>
        </w:rPr>
        <w:t xml:space="preserve"> </w:t>
      </w:r>
      <w:r w:rsidR="00984E33" w:rsidRPr="003C6B12">
        <w:rPr>
          <w:sz w:val="24"/>
          <w:szCs w:val="24"/>
        </w:rPr>
        <w:t>kao (su)vlasnika trgovačkih društava</w:t>
      </w:r>
    </w:p>
    <w:tbl>
      <w:tblPr>
        <w:tblStyle w:val="Tablicareetke4-isticanj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2282"/>
        <w:gridCol w:w="2248"/>
        <w:gridCol w:w="2447"/>
      </w:tblGrid>
      <w:tr w:rsidR="00984E33" w:rsidRPr="003C6B12" w14:paraId="290BF308" w14:textId="77777777" w:rsidTr="00A84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29FF04D" w14:textId="77777777" w:rsidR="00984E33" w:rsidRPr="00AA13DE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Poseban cilj upravljanja svim oblicima imovine</w:t>
            </w:r>
          </w:p>
        </w:tc>
        <w:tc>
          <w:tcPr>
            <w:tcW w:w="2282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CD2BEB9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Mjere - skup povezanih projekata i aktivnosti kojim se ostvaruje poseban cilj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BEBC242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ishoda za poseban cilj upravljanja svim oblicima imovine</w:t>
            </w:r>
          </w:p>
        </w:tc>
        <w:tc>
          <w:tcPr>
            <w:tcW w:w="2447" w:type="dxa"/>
            <w:shd w:val="clear" w:color="auto" w:fill="0070C0"/>
            <w:vAlign w:val="center"/>
          </w:tcPr>
          <w:p w14:paraId="5E882BFA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učinka za strateški cilj upravljanja svim oblicima imovine</w:t>
            </w:r>
          </w:p>
        </w:tc>
      </w:tr>
      <w:tr w:rsidR="00984E33" w:rsidRPr="003C6B12" w14:paraId="2940B341" w14:textId="77777777" w:rsidTr="00A84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7523F" w14:textId="721DEADE" w:rsidR="00984E33" w:rsidRPr="003C6B12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3C6B12"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Unaprjeđenje korporativnog upravljanja i vršenje kontrola </w:t>
            </w:r>
            <w:r w:rsidR="00754B7D" w:rsidRPr="00754B7D">
              <w:rPr>
                <w:rFonts w:cstheme="minorHAnsi"/>
                <w:b w:val="0"/>
                <w:bCs w:val="0"/>
                <w:sz w:val="24"/>
                <w:szCs w:val="24"/>
              </w:rPr>
              <w:t>Grada Ivanić-Grada</w:t>
            </w:r>
            <w:r w:rsidR="00754B7D" w:rsidRPr="003C6B12"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3C6B12">
              <w:rPr>
                <w:rFonts w:eastAsia="Calibri" w:cs="Arial"/>
                <w:b w:val="0"/>
                <w:bCs w:val="0"/>
                <w:sz w:val="24"/>
                <w:szCs w:val="24"/>
              </w:rPr>
              <w:t>kao (su)vlasnika trgovačkih društava</w:t>
            </w:r>
          </w:p>
        </w:tc>
        <w:tc>
          <w:tcPr>
            <w:tcW w:w="22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9B1AA5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3C6B12">
              <w:rPr>
                <w:rFonts w:eastAsia="Calibri" w:cs="Arial"/>
                <w:sz w:val="24"/>
                <w:szCs w:val="24"/>
              </w:rPr>
              <w:t>Prikupljati i pregledavati izvješća o poslovanju trgovačkih društava</w:t>
            </w:r>
          </w:p>
        </w:tc>
        <w:tc>
          <w:tcPr>
            <w:tcW w:w="224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A0B06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3C6B12">
              <w:rPr>
                <w:rFonts w:eastAsia="Calibri" w:cs="Arial"/>
                <w:sz w:val="24"/>
                <w:szCs w:val="24"/>
              </w:rPr>
              <w:t>Povećanje razine transparentnosti i javnosti upravljanja trgovačkim društvima u (su)vlasništvu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3C65D247" w14:textId="369DA8F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3C6B12">
              <w:rPr>
                <w:rFonts w:eastAsia="Calibri" w:cs="Arial"/>
                <w:sz w:val="24"/>
                <w:szCs w:val="24"/>
              </w:rPr>
              <w:t xml:space="preserve">Jačanje konkurentnosti gospodarstva </w:t>
            </w:r>
            <w:r w:rsidR="00754B7D">
              <w:rPr>
                <w:rFonts w:cstheme="minorHAnsi"/>
                <w:sz w:val="24"/>
                <w:szCs w:val="24"/>
              </w:rPr>
              <w:t>Grada Ivanić-Grada</w:t>
            </w:r>
            <w:r w:rsidR="00754B7D">
              <w:rPr>
                <w:rFonts w:eastAsia="Calibri" w:cs="Arial"/>
                <w:sz w:val="24"/>
                <w:szCs w:val="24"/>
              </w:rPr>
              <w:t xml:space="preserve"> </w:t>
            </w:r>
            <w:r w:rsidR="00710760">
              <w:rPr>
                <w:rFonts w:eastAsia="Calibri" w:cs="Arial"/>
                <w:sz w:val="24"/>
                <w:szCs w:val="24"/>
              </w:rPr>
              <w:t>d</w:t>
            </w:r>
          </w:p>
        </w:tc>
      </w:tr>
      <w:tr w:rsidR="00984E33" w:rsidRPr="003C6B12" w14:paraId="0664A76F" w14:textId="77777777" w:rsidTr="00A8422D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/>
            <w:tcBorders>
              <w:top w:val="single" w:sz="4" w:space="0" w:color="auto"/>
            </w:tcBorders>
            <w:vAlign w:val="center"/>
          </w:tcPr>
          <w:p w14:paraId="322986B4" w14:textId="77777777" w:rsidR="00984E33" w:rsidRPr="003C6B12" w:rsidRDefault="00984E33" w:rsidP="00DD28F1">
            <w:pPr>
              <w:spacing w:line="276" w:lineRule="auto"/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</w:tcBorders>
            <w:vAlign w:val="center"/>
          </w:tcPr>
          <w:p w14:paraId="7E2162CE" w14:textId="42DEBF61" w:rsidR="00984E33" w:rsidRPr="003C6B12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3C6B12">
              <w:rPr>
                <w:rFonts w:eastAsia="Calibri" w:cs="Arial"/>
                <w:sz w:val="24"/>
                <w:szCs w:val="24"/>
              </w:rPr>
              <w:t xml:space="preserve">Objaviti skraćene planove trgovačkih društava u (su)vlasništvu </w:t>
            </w:r>
            <w:r w:rsidR="00754B7D">
              <w:rPr>
                <w:rFonts w:cstheme="minorHAnsi"/>
                <w:sz w:val="24"/>
                <w:szCs w:val="24"/>
              </w:rPr>
              <w:t>Grada Ivanić-Grada</w:t>
            </w:r>
          </w:p>
        </w:tc>
        <w:tc>
          <w:tcPr>
            <w:tcW w:w="224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87A9C" w14:textId="77777777" w:rsidR="00984E33" w:rsidRPr="003C6B12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48E4A397" w14:textId="77777777" w:rsidR="00984E33" w:rsidRPr="003C6B12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3C6B12">
              <w:rPr>
                <w:rFonts w:eastAsia="Calibri" w:cs="Arial"/>
                <w:sz w:val="24"/>
                <w:szCs w:val="24"/>
              </w:rPr>
              <w:t>Ostvarivanje infrastrukturnih, socijalnih i drugih javnih ciljeva</w:t>
            </w:r>
          </w:p>
        </w:tc>
      </w:tr>
    </w:tbl>
    <w:p w14:paraId="5E77FD0D" w14:textId="64761A1C" w:rsidR="00984E33" w:rsidRPr="00856628" w:rsidRDefault="00984E33" w:rsidP="00984E33">
      <w:pPr>
        <w:spacing w:before="240" w:line="276" w:lineRule="auto"/>
        <w:jc w:val="both"/>
        <w:rPr>
          <w:sz w:val="24"/>
          <w:szCs w:val="24"/>
        </w:rPr>
      </w:pPr>
      <w:r w:rsidRPr="00856628">
        <w:rPr>
          <w:sz w:val="24"/>
          <w:szCs w:val="24"/>
        </w:rPr>
        <w:lastRenderedPageBreak/>
        <w:t xml:space="preserve">Bitna smjernica koja se odnosi na trgovačka društva u (su)vlasništvu </w:t>
      </w:r>
      <w:r w:rsidR="00754B7D">
        <w:rPr>
          <w:rFonts w:cstheme="minorHAnsi"/>
          <w:sz w:val="24"/>
          <w:szCs w:val="24"/>
        </w:rPr>
        <w:t>Grada Ivanić-Grada</w:t>
      </w:r>
      <w:r w:rsidRPr="00856628">
        <w:rPr>
          <w:sz w:val="24"/>
          <w:szCs w:val="24"/>
        </w:rPr>
        <w:t xml:space="preserve">, je unaprjeđenje korporativnog upravljanja i vršenje kontrola </w:t>
      </w:r>
      <w:r w:rsidR="00754B7D">
        <w:rPr>
          <w:rFonts w:cstheme="minorHAnsi"/>
          <w:sz w:val="24"/>
          <w:szCs w:val="24"/>
        </w:rPr>
        <w:t>Grada Ivanić-Grada</w:t>
      </w:r>
      <w:r w:rsidR="00754B7D" w:rsidRPr="00856628"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kao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(su)vlasnika trgovačkih društava. Odgovornost za rezultate poslovanja trgovačkih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 xml:space="preserve">društava u (su)vlasništvu </w:t>
      </w:r>
      <w:r w:rsidR="00754B7D">
        <w:rPr>
          <w:rFonts w:cstheme="minorHAnsi"/>
          <w:sz w:val="24"/>
          <w:szCs w:val="24"/>
        </w:rPr>
        <w:t>Grada Ivanić-Grada</w:t>
      </w:r>
      <w:r w:rsidR="00754B7D" w:rsidRPr="00856628"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uključuje složen proces aktivnosti uprava i nadzornih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odbora, upravljačkih prava i odgovornosti.</w:t>
      </w:r>
    </w:p>
    <w:p w14:paraId="3C33D09D" w14:textId="254FECA8" w:rsidR="00984E33" w:rsidRPr="00856628" w:rsidRDefault="00984E33" w:rsidP="00984E33">
      <w:pPr>
        <w:spacing w:line="276" w:lineRule="auto"/>
        <w:jc w:val="both"/>
        <w:rPr>
          <w:sz w:val="24"/>
          <w:szCs w:val="24"/>
        </w:rPr>
      </w:pPr>
      <w:r w:rsidRPr="00856628">
        <w:rPr>
          <w:sz w:val="24"/>
          <w:szCs w:val="24"/>
        </w:rPr>
        <w:t xml:space="preserve">Svakako, cilj je pronalaženje ravnoteže između nadležnosti </w:t>
      </w:r>
      <w:r w:rsidR="00754B7D">
        <w:rPr>
          <w:rFonts w:cstheme="minorHAnsi"/>
          <w:sz w:val="24"/>
          <w:szCs w:val="24"/>
        </w:rPr>
        <w:t>Grada Ivanić-Grada</w:t>
      </w:r>
      <w:r w:rsidR="00754B7D" w:rsidRPr="00856628"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da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aktivno vrši svoju (su)vlasničku funkciju (kandidiranje i izbor nadzornih odbora i uprave)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te vlastite regulatorne uloge. Za svako trgovačko društvo u okviru Plana upravljanja treba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objaviti politiku koja utvrđuje ciljeve poslovanja i razvoja trgovačkog društva. U politici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poslovanja (u Planu) trebaju biti jasno utvrđeni osnovni ciljevi poslovanja (efektivnost i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profitabilnost), a strateške smjernice moraju sadržavati, osim operativnih aktivnosti, i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kriterije mjerljivosti kojima će se tijekom provođenja Strategije i godišnjih planova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upravljanja nekretninama i pokretninama (u određenim vremenskim intervalima i/ili u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svakom momentu) moći utvrditi stvarno stanje njihove realizacije. To će pomoći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 xml:space="preserve">osiguravanju jasnih zadataka za trgovačka društva u (su)vlasništvu </w:t>
      </w:r>
      <w:r w:rsidR="00754B7D">
        <w:rPr>
          <w:rFonts w:cstheme="minorHAnsi"/>
          <w:sz w:val="24"/>
          <w:szCs w:val="24"/>
        </w:rPr>
        <w:t>Grada Ivanić-Grada</w:t>
      </w:r>
      <w:r w:rsidRPr="00856628">
        <w:rPr>
          <w:sz w:val="24"/>
          <w:szCs w:val="24"/>
        </w:rPr>
        <w:t>, koja će time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dobiti jasnu poruku u obliku strateških smjernica i obaveza izvještavanja.</w:t>
      </w:r>
    </w:p>
    <w:p w14:paraId="2AD6D84D" w14:textId="0DF3ABD8" w:rsidR="00984E33" w:rsidRDefault="00984E33" w:rsidP="00984E33">
      <w:pPr>
        <w:spacing w:line="276" w:lineRule="auto"/>
        <w:jc w:val="both"/>
        <w:rPr>
          <w:sz w:val="24"/>
          <w:szCs w:val="24"/>
        </w:rPr>
      </w:pPr>
      <w:r w:rsidRPr="00856628">
        <w:rPr>
          <w:sz w:val="24"/>
          <w:szCs w:val="24"/>
        </w:rPr>
        <w:t>Glavni zadatak Strategije upravljanja nekretninama i pokretninama u vlasništvu</w:t>
      </w:r>
      <w:r>
        <w:rPr>
          <w:sz w:val="24"/>
          <w:szCs w:val="24"/>
        </w:rPr>
        <w:t xml:space="preserve"> </w:t>
      </w:r>
      <w:r w:rsidR="00754B7D">
        <w:rPr>
          <w:rFonts w:cstheme="minorHAnsi"/>
          <w:sz w:val="24"/>
          <w:szCs w:val="24"/>
        </w:rPr>
        <w:t>Grada Ivanić-Grada</w:t>
      </w:r>
      <w:r w:rsidRPr="00856628">
        <w:rPr>
          <w:sz w:val="24"/>
          <w:szCs w:val="24"/>
        </w:rPr>
        <w:t xml:space="preserve"> u trgovačkim društvima je ostvarivati gospodarski rast, razvoj,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zaposlenost i financijsku korist.</w:t>
      </w:r>
    </w:p>
    <w:p w14:paraId="0F34BD78" w14:textId="15E775E6" w:rsidR="00984E33" w:rsidRDefault="00984E33" w:rsidP="00984E33">
      <w:pPr>
        <w:spacing w:line="276" w:lineRule="auto"/>
        <w:jc w:val="both"/>
        <w:rPr>
          <w:sz w:val="24"/>
          <w:szCs w:val="24"/>
        </w:rPr>
      </w:pPr>
      <w:r w:rsidRPr="00856628">
        <w:rPr>
          <w:sz w:val="24"/>
          <w:szCs w:val="24"/>
        </w:rPr>
        <w:t xml:space="preserve">Temeljne odrednice upravljanja trgovačkim društvima u (su)vlasništvu </w:t>
      </w:r>
      <w:r w:rsidR="00754B7D">
        <w:rPr>
          <w:rFonts w:cstheme="minorHAnsi"/>
          <w:sz w:val="24"/>
          <w:szCs w:val="24"/>
        </w:rPr>
        <w:t>Grada Ivanić-Grada</w:t>
      </w:r>
      <w:r w:rsidR="00754B7D" w:rsidRPr="00856628"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u skladu s modernom međunarodnom praksom</w:t>
      </w:r>
      <w:r>
        <w:rPr>
          <w:sz w:val="24"/>
          <w:szCs w:val="24"/>
        </w:rPr>
        <w:t>.</w:t>
      </w:r>
    </w:p>
    <w:p w14:paraId="7555609C" w14:textId="022AA365" w:rsidR="00984E33" w:rsidRPr="00856628" w:rsidRDefault="00984E33" w:rsidP="00984E33">
      <w:pPr>
        <w:spacing w:line="276" w:lineRule="auto"/>
        <w:jc w:val="both"/>
        <w:rPr>
          <w:sz w:val="24"/>
          <w:szCs w:val="24"/>
        </w:rPr>
      </w:pPr>
      <w:r w:rsidRPr="00856628">
        <w:rPr>
          <w:sz w:val="24"/>
          <w:szCs w:val="24"/>
        </w:rPr>
        <w:t xml:space="preserve">Trgovačka društva u (su)vlasništvu </w:t>
      </w:r>
      <w:r w:rsidR="00754B7D">
        <w:rPr>
          <w:rFonts w:cstheme="minorHAnsi"/>
          <w:sz w:val="24"/>
          <w:szCs w:val="24"/>
        </w:rPr>
        <w:t>Grada Ivanić-Grada</w:t>
      </w:r>
      <w:r w:rsidR="00754B7D" w:rsidRPr="00856628"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od velikog su značaja za razvoj,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jer sudjeluju u stvaranju bruto društvenog proizvoda i utječu na zaposlenost i tržišnu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kapitalizaciju, a podizanje kvalitete upravljanja njima od presudne je važnosti za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osiguravanje njihova pozitivnog doprinosa cjelokupnoj ekonomskoj učinkovitosti i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 xml:space="preserve">konkurentnosti </w:t>
      </w:r>
      <w:r w:rsidR="00754B7D">
        <w:rPr>
          <w:rFonts w:cstheme="minorHAnsi"/>
          <w:sz w:val="24"/>
          <w:szCs w:val="24"/>
        </w:rPr>
        <w:t>Grada Ivanić-Grada</w:t>
      </w:r>
      <w:r w:rsidRPr="00856628">
        <w:rPr>
          <w:sz w:val="24"/>
          <w:szCs w:val="24"/>
        </w:rPr>
        <w:t>.</w:t>
      </w:r>
    </w:p>
    <w:p w14:paraId="67682D77" w14:textId="6ADE1B2A" w:rsidR="00984E33" w:rsidRDefault="00984E33" w:rsidP="00984E33">
      <w:pPr>
        <w:spacing w:line="276" w:lineRule="auto"/>
        <w:jc w:val="both"/>
        <w:rPr>
          <w:sz w:val="24"/>
          <w:szCs w:val="24"/>
        </w:rPr>
      </w:pPr>
      <w:r w:rsidRPr="00856628">
        <w:rPr>
          <w:sz w:val="24"/>
          <w:szCs w:val="24"/>
        </w:rPr>
        <w:t xml:space="preserve">U obavljanju ovlasti u trgovačkim društvima u kojima </w:t>
      </w:r>
      <w:r w:rsidR="00754B7D">
        <w:rPr>
          <w:rFonts w:cstheme="minorHAnsi"/>
          <w:sz w:val="24"/>
          <w:szCs w:val="24"/>
        </w:rPr>
        <w:t>Grada Ivanić-Grada</w:t>
      </w:r>
      <w:r w:rsidR="00754B7D" w:rsidRPr="00856628"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ima udjele,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potrebno je jasno i snažno deklarirati ciljeve vlasništva, kako se ne bi umjesto jasnih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pravila i razgraničenja odgovornosti između vlasnika, nadzornog odbora i uprave društva,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ponegdje stvorili paralelni sustavi koji otvaraju prostor za arbitrarnost, nedovoljnu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 xml:space="preserve">odgovornost i potiru jasna razgraničenja odgovornosti na svim razinama. </w:t>
      </w:r>
    </w:p>
    <w:p w14:paraId="22A5248B" w14:textId="56F6BF6F" w:rsidR="00984E33" w:rsidRPr="00856628" w:rsidRDefault="00754B7D" w:rsidP="00984E33">
      <w:pPr>
        <w:spacing w:line="276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Grada Ivanić-Grada</w:t>
      </w:r>
      <w:r w:rsidRPr="00856628">
        <w:rPr>
          <w:sz w:val="24"/>
          <w:szCs w:val="24"/>
        </w:rPr>
        <w:t xml:space="preserve"> </w:t>
      </w:r>
      <w:r w:rsidR="00984E33" w:rsidRPr="00856628">
        <w:rPr>
          <w:sz w:val="24"/>
          <w:szCs w:val="24"/>
        </w:rPr>
        <w:t>treba djelovati kao informiran i aktivan (su)vlasnik te ustanoviti jasnu i konzistentnu</w:t>
      </w:r>
      <w:r w:rsidR="00984E33">
        <w:rPr>
          <w:sz w:val="24"/>
          <w:szCs w:val="24"/>
        </w:rPr>
        <w:t xml:space="preserve"> </w:t>
      </w:r>
      <w:r w:rsidR="00984E33" w:rsidRPr="00856628">
        <w:rPr>
          <w:sz w:val="24"/>
          <w:szCs w:val="24"/>
        </w:rPr>
        <w:t>(su)vlasničku politiku, osiguravajući da se upravljanje u trgovačkim društvima obavlja na</w:t>
      </w:r>
      <w:r w:rsidR="00984E33">
        <w:rPr>
          <w:sz w:val="24"/>
          <w:szCs w:val="24"/>
        </w:rPr>
        <w:t xml:space="preserve"> </w:t>
      </w:r>
      <w:r w:rsidR="00984E33" w:rsidRPr="00856628">
        <w:rPr>
          <w:sz w:val="24"/>
          <w:szCs w:val="24"/>
        </w:rPr>
        <w:t>transparentan i odgovoran način s potrebnim stupnjem profesionalnosti i učinkovitosti.</w:t>
      </w:r>
      <w:r w:rsidR="00984E33">
        <w:rPr>
          <w:sz w:val="24"/>
          <w:szCs w:val="24"/>
        </w:rPr>
        <w:t xml:space="preserve"> </w:t>
      </w:r>
      <w:r w:rsidR="00984E33" w:rsidRPr="00856628">
        <w:rPr>
          <w:sz w:val="24"/>
          <w:szCs w:val="24"/>
        </w:rPr>
        <w:t xml:space="preserve">Takva politika pružit će trgovačkim društvima, tržištu i široj javnosti predvidljivost i </w:t>
      </w:r>
      <w:r w:rsidR="00984E33" w:rsidRPr="00856628">
        <w:rPr>
          <w:sz w:val="24"/>
          <w:szCs w:val="24"/>
        </w:rPr>
        <w:lastRenderedPageBreak/>
        <w:t>jasno</w:t>
      </w:r>
      <w:r w:rsidR="00984E33">
        <w:rPr>
          <w:sz w:val="24"/>
          <w:szCs w:val="24"/>
        </w:rPr>
        <w:t xml:space="preserve"> </w:t>
      </w:r>
      <w:r w:rsidR="00984E33" w:rsidRPr="00856628">
        <w:rPr>
          <w:sz w:val="24"/>
          <w:szCs w:val="24"/>
        </w:rPr>
        <w:t xml:space="preserve">razumijevanje ciljeva </w:t>
      </w:r>
      <w:r>
        <w:rPr>
          <w:rFonts w:cstheme="minorHAnsi"/>
          <w:sz w:val="24"/>
          <w:szCs w:val="24"/>
        </w:rPr>
        <w:t>Grada Ivanić-Grada</w:t>
      </w:r>
      <w:r w:rsidR="00984E33">
        <w:rPr>
          <w:sz w:val="24"/>
          <w:szCs w:val="24"/>
        </w:rPr>
        <w:t xml:space="preserve"> </w:t>
      </w:r>
      <w:r w:rsidR="00984E33" w:rsidRPr="00856628">
        <w:rPr>
          <w:sz w:val="24"/>
          <w:szCs w:val="24"/>
        </w:rPr>
        <w:t>kao (su)vlasnika, kao i njenih dugoročnih obveza s tim u vezi.</w:t>
      </w:r>
    </w:p>
    <w:p w14:paraId="3477BB11" w14:textId="57676DFB" w:rsidR="00984E33" w:rsidRPr="00856628" w:rsidRDefault="00984E33" w:rsidP="00984E33">
      <w:pPr>
        <w:spacing w:line="276" w:lineRule="auto"/>
        <w:jc w:val="both"/>
        <w:rPr>
          <w:sz w:val="24"/>
          <w:szCs w:val="24"/>
        </w:rPr>
      </w:pPr>
      <w:r w:rsidRPr="00856628">
        <w:rPr>
          <w:sz w:val="24"/>
          <w:szCs w:val="24"/>
        </w:rPr>
        <w:t>Trgovačka društva moraju, u skladu sa Zakonom o trgovačkim društvima, imat</w:t>
      </w:r>
      <w:r>
        <w:rPr>
          <w:sz w:val="24"/>
          <w:szCs w:val="24"/>
        </w:rPr>
        <w:t xml:space="preserve">i </w:t>
      </w:r>
      <w:r w:rsidRPr="00856628">
        <w:rPr>
          <w:sz w:val="24"/>
          <w:szCs w:val="24"/>
        </w:rPr>
        <w:t>uspostavljenu unutarnju reviziju ili barem unutarnji nadzor. Glavni cilj unutarnje revizije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 xml:space="preserve">mora biti zaštita imovine </w:t>
      </w:r>
      <w:r w:rsidR="00754B7D">
        <w:rPr>
          <w:rFonts w:cstheme="minorHAnsi"/>
          <w:sz w:val="24"/>
          <w:szCs w:val="24"/>
        </w:rPr>
        <w:t>Grada Ivanić-Grada</w:t>
      </w:r>
      <w:r w:rsidRPr="00856628">
        <w:rPr>
          <w:sz w:val="24"/>
          <w:szCs w:val="24"/>
        </w:rPr>
        <w:t>, a glavna zadaća je nadzor nad uređenosti i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ekonomičnosti poslovanja društva, sukladno propisima i unutarnjim aktima.</w:t>
      </w:r>
    </w:p>
    <w:p w14:paraId="70505B75" w14:textId="281EEF7C" w:rsidR="00984E33" w:rsidRDefault="00984E33" w:rsidP="00984E33">
      <w:pPr>
        <w:spacing w:line="276" w:lineRule="auto"/>
        <w:jc w:val="both"/>
        <w:rPr>
          <w:sz w:val="24"/>
          <w:szCs w:val="24"/>
        </w:rPr>
      </w:pPr>
      <w:r w:rsidRPr="00856628">
        <w:rPr>
          <w:sz w:val="24"/>
          <w:szCs w:val="24"/>
        </w:rPr>
        <w:t>Uspješnost provedbe Posebnog cilja 1.2. Unaprjeđenje korporativnog upravljanja i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 xml:space="preserve">vršenje kontrola </w:t>
      </w:r>
      <w:r w:rsidR="00754B7D">
        <w:rPr>
          <w:rFonts w:cstheme="minorHAnsi"/>
          <w:sz w:val="24"/>
          <w:szCs w:val="24"/>
        </w:rPr>
        <w:t>Grada Ivanić-Grada</w:t>
      </w:r>
      <w:r w:rsidR="00754B7D" w:rsidRPr="00856628"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kao (su)vlasnika trgovačkih društava mora se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dosljedno pratiti, izvještavati i vrjednovati putem sljedećeg pokazatelja ishoda: Povećanje</w:t>
      </w:r>
      <w:r>
        <w:rPr>
          <w:sz w:val="24"/>
          <w:szCs w:val="24"/>
        </w:rPr>
        <w:t xml:space="preserve"> </w:t>
      </w:r>
      <w:r w:rsidRPr="00856628">
        <w:rPr>
          <w:sz w:val="24"/>
          <w:szCs w:val="24"/>
        </w:rPr>
        <w:t>razine transparentnosti i javnosti upravljanja trgovačkim društvima u (su)vlasništvu.</w:t>
      </w:r>
    </w:p>
    <w:p w14:paraId="55D18100" w14:textId="77777777" w:rsidR="00984E33" w:rsidRPr="00346127" w:rsidRDefault="00984E33" w:rsidP="00984E33">
      <w:pPr>
        <w:pStyle w:val="Naslov2"/>
        <w:spacing w:after="240"/>
        <w:jc w:val="both"/>
        <w:rPr>
          <w:rFonts w:asciiTheme="minorHAnsi" w:hAnsiTheme="minorHAnsi" w:cstheme="minorHAnsi"/>
        </w:rPr>
      </w:pPr>
      <w:bookmarkStart w:id="102" w:name="_Toc209779190"/>
      <w:bookmarkStart w:id="103" w:name="_Toc209779862"/>
      <w:bookmarkStart w:id="104" w:name="_Toc209788236"/>
      <w:bookmarkStart w:id="105" w:name="_Toc225769708"/>
      <w:r w:rsidRPr="00346127">
        <w:rPr>
          <w:rFonts w:asciiTheme="minorHAnsi" w:hAnsiTheme="minorHAnsi" w:cstheme="minorHAnsi"/>
        </w:rPr>
        <w:t>Poseban cilj 1.3. Uspostaviti jedinstven sustav i kriterije u procjeni vrijednosti pojedinog oblika imovine, kako bi se poštivalo važeće zakonodavstvo i što transparentnije odredila njezina vrijednost</w:t>
      </w:r>
      <w:bookmarkEnd w:id="102"/>
      <w:bookmarkEnd w:id="103"/>
      <w:bookmarkEnd w:id="104"/>
      <w:bookmarkEnd w:id="105"/>
    </w:p>
    <w:p w14:paraId="614ED39C" w14:textId="77777777" w:rsidR="00984E33" w:rsidRPr="002F0B26" w:rsidRDefault="00984E33" w:rsidP="00984E33">
      <w:pPr>
        <w:spacing w:line="276" w:lineRule="auto"/>
        <w:jc w:val="both"/>
        <w:rPr>
          <w:sz w:val="24"/>
          <w:szCs w:val="24"/>
        </w:rPr>
      </w:pPr>
      <w:r w:rsidRPr="002F0B26">
        <w:rPr>
          <w:sz w:val="24"/>
          <w:szCs w:val="24"/>
        </w:rPr>
        <w:t>Procjena vrijednosti nekretnina u Republici Hrvatskoj regulirana je Zakonom o procjeni vrijednosti nekretnina (</w:t>
      </w:r>
      <w:r>
        <w:rPr>
          <w:sz w:val="24"/>
          <w:szCs w:val="24"/>
        </w:rPr>
        <w:t>„</w:t>
      </w:r>
      <w:r w:rsidRPr="002F0B26">
        <w:rPr>
          <w:sz w:val="24"/>
          <w:szCs w:val="24"/>
        </w:rPr>
        <w:t>Narodne novine</w:t>
      </w:r>
      <w:r>
        <w:rPr>
          <w:sz w:val="24"/>
          <w:szCs w:val="24"/>
        </w:rPr>
        <w:t>“</w:t>
      </w:r>
      <w:r w:rsidRPr="002F0B26">
        <w:rPr>
          <w:sz w:val="24"/>
          <w:szCs w:val="24"/>
        </w:rPr>
        <w:t xml:space="preserve">, broj 78/15) koji je donesen 03. srpnja 2015. godine, a na snazi je od 25. srpnja 2015. godine. </w:t>
      </w:r>
    </w:p>
    <w:p w14:paraId="2818F61E" w14:textId="77777777" w:rsidR="00984E33" w:rsidRPr="002F0B26" w:rsidRDefault="00984E33" w:rsidP="00984E33">
      <w:pPr>
        <w:spacing w:line="276" w:lineRule="auto"/>
        <w:jc w:val="both"/>
        <w:rPr>
          <w:sz w:val="24"/>
          <w:szCs w:val="24"/>
        </w:rPr>
      </w:pPr>
      <w:r w:rsidRPr="002F0B26">
        <w:rPr>
          <w:sz w:val="24"/>
          <w:szCs w:val="24"/>
        </w:rPr>
        <w:t>Zakon se isključivo bavi tržišnom vrijednosti nekretnina koja se procjenjuje pomoću tri metode i sedam postupaka, a propisan je i način na koji se prikupljaju podatci koje procjenitelji dobiju primjenjujući propisanu metodologiju, te potom evaluiraju i dalje koriste. U slučaju povrede Zakona propisani su nadzor i sankcije. Procjenu vrijednosti nekretnine mogu vršiti jedino ovlaštene osobe: stalni sudski vještaci i stalni sudski procjenitelji.</w:t>
      </w:r>
    </w:p>
    <w:p w14:paraId="60A6ACB2" w14:textId="77777777" w:rsidR="00984E33" w:rsidRPr="002F0B26" w:rsidRDefault="00984E33" w:rsidP="00984E33">
      <w:pPr>
        <w:spacing w:line="276" w:lineRule="auto"/>
        <w:jc w:val="both"/>
        <w:rPr>
          <w:sz w:val="24"/>
          <w:szCs w:val="24"/>
        </w:rPr>
      </w:pPr>
      <w:r w:rsidRPr="002F0B26">
        <w:rPr>
          <w:sz w:val="24"/>
          <w:szCs w:val="24"/>
        </w:rPr>
        <w:t xml:space="preserve">Ministarstvo graditeljstva i prostornoga uređenja izradilo je prvu fazu Informacijskog sustava tržišta nekretnina </w:t>
      </w:r>
      <w:proofErr w:type="spellStart"/>
      <w:r w:rsidRPr="002F0B26">
        <w:rPr>
          <w:sz w:val="24"/>
          <w:szCs w:val="24"/>
        </w:rPr>
        <w:t>eNekretnine</w:t>
      </w:r>
      <w:proofErr w:type="spellEnd"/>
      <w:r w:rsidRPr="002F0B26">
        <w:rPr>
          <w:sz w:val="24"/>
          <w:szCs w:val="24"/>
        </w:rPr>
        <w:t>. Sustav sadrži podatke o broju transakcija za pojedino područje, vrstu nekretnina i podatke o nekretnini koja je bila predmet transakcije – kuća, poslovni prostor, poljoprivredno, građevinsko, šumsko zemljište, postignute cijene itd.</w:t>
      </w:r>
    </w:p>
    <w:p w14:paraId="753C13A9" w14:textId="319F55A6" w:rsidR="0045341F" w:rsidRDefault="00984E33" w:rsidP="00984E33">
      <w:pPr>
        <w:spacing w:line="276" w:lineRule="auto"/>
        <w:jc w:val="both"/>
        <w:rPr>
          <w:sz w:val="24"/>
          <w:szCs w:val="24"/>
        </w:rPr>
      </w:pPr>
      <w:r w:rsidRPr="002F0B26">
        <w:rPr>
          <w:sz w:val="24"/>
          <w:szCs w:val="24"/>
        </w:rPr>
        <w:t>Ovlaštenim procjeniteljima i posrednicima u prometu nekretninama omogućen je lak pristup korisnim informacijama koje su dobra podloga za njihov kvalitetan stručni rad. Ova baza podataka važna je radi osiguranja transparentnosti tržišta nekretnina</w:t>
      </w:r>
      <w:r w:rsidR="00A8422D">
        <w:rPr>
          <w:sz w:val="24"/>
          <w:szCs w:val="24"/>
        </w:rPr>
        <w:t>.</w:t>
      </w:r>
    </w:p>
    <w:p w14:paraId="5BA89DBD" w14:textId="77777777" w:rsidR="0045341F" w:rsidRDefault="0045341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CCB22EC" w14:textId="0E8658DA" w:rsidR="00984E33" w:rsidRPr="002F0B26" w:rsidRDefault="00984E33" w:rsidP="00984E33">
      <w:pPr>
        <w:spacing w:after="0" w:line="276" w:lineRule="auto"/>
        <w:jc w:val="both"/>
        <w:rPr>
          <w:sz w:val="24"/>
          <w:szCs w:val="24"/>
        </w:rPr>
      </w:pPr>
      <w:r w:rsidRPr="002F0B26">
        <w:rPr>
          <w:sz w:val="24"/>
          <w:szCs w:val="24"/>
        </w:rPr>
        <w:lastRenderedPageBreak/>
        <w:t xml:space="preserve">Tablica </w:t>
      </w:r>
      <w:r w:rsidR="00FF4170">
        <w:rPr>
          <w:sz w:val="24"/>
          <w:szCs w:val="24"/>
        </w:rPr>
        <w:t>5</w:t>
      </w:r>
      <w:r w:rsidRPr="002F0B26">
        <w:rPr>
          <w:sz w:val="24"/>
          <w:szCs w:val="24"/>
        </w:rPr>
        <w:t>. Poseban cilj 1.3. Uspostaviti jedinstven sustav i kriterije u procjeni vrijednosti pojedinog oblika imovine, kako bi se poštivalo važeće zakonodavstvo i što transparentnije odredila njezina vrijednost</w:t>
      </w:r>
    </w:p>
    <w:tbl>
      <w:tblPr>
        <w:tblStyle w:val="Tablicareetke4-isticanj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2282"/>
        <w:gridCol w:w="2248"/>
        <w:gridCol w:w="2447"/>
      </w:tblGrid>
      <w:tr w:rsidR="00984E33" w:rsidRPr="003C6B12" w14:paraId="19EDD196" w14:textId="77777777" w:rsidTr="006A3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shd w:val="clear" w:color="auto" w:fill="0070C0"/>
            <w:vAlign w:val="center"/>
          </w:tcPr>
          <w:p w14:paraId="38077A32" w14:textId="77777777" w:rsidR="00984E33" w:rsidRPr="00AA13DE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Poseban cilj upravljanja svim oblicima imovine</w:t>
            </w:r>
          </w:p>
        </w:tc>
        <w:tc>
          <w:tcPr>
            <w:tcW w:w="2282" w:type="dxa"/>
            <w:shd w:val="clear" w:color="auto" w:fill="0070C0"/>
            <w:vAlign w:val="center"/>
          </w:tcPr>
          <w:p w14:paraId="11E7AE6D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Mjere - skup povezanih projekata i aktivnosti kojim se ostvaruje poseban cilj</w:t>
            </w:r>
          </w:p>
        </w:tc>
        <w:tc>
          <w:tcPr>
            <w:tcW w:w="2248" w:type="dxa"/>
            <w:shd w:val="clear" w:color="auto" w:fill="0070C0"/>
            <w:vAlign w:val="center"/>
          </w:tcPr>
          <w:p w14:paraId="001B5269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ishoda za poseban cilj upravljanja svim oblicima imovine</w:t>
            </w:r>
          </w:p>
        </w:tc>
        <w:tc>
          <w:tcPr>
            <w:tcW w:w="2447" w:type="dxa"/>
            <w:shd w:val="clear" w:color="auto" w:fill="0070C0"/>
            <w:vAlign w:val="center"/>
          </w:tcPr>
          <w:p w14:paraId="33352C36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učinka za strateški cilj upravljanja svim oblicima imovine</w:t>
            </w:r>
          </w:p>
        </w:tc>
      </w:tr>
      <w:tr w:rsidR="00984E33" w:rsidRPr="003C6B12" w14:paraId="779103F8" w14:textId="77777777" w:rsidTr="00DD2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shd w:val="clear" w:color="auto" w:fill="auto"/>
            <w:vAlign w:val="center"/>
          </w:tcPr>
          <w:p w14:paraId="538E31AC" w14:textId="77777777" w:rsidR="00984E33" w:rsidRPr="003C6B12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Uspostaviti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jedinstven sustav i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kriterije u procjeni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vrijednosti pojedinog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oblika imovine, kako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bi se poštivalo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važeće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zakonodavstvo i što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transparentnije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odredila njezina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vrijednos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>t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1146695" w14:textId="304BDF0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S</w:t>
            </w:r>
            <w:r w:rsidRPr="002E6F17">
              <w:rPr>
                <w:rFonts w:eastAsia="Calibri" w:cs="Arial"/>
                <w:sz w:val="24"/>
                <w:szCs w:val="24"/>
              </w:rPr>
              <w:t>nimanje, popis i ocjena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realnog stanja imovine u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 xml:space="preserve">vlasništvu </w:t>
            </w:r>
            <w:r w:rsidR="00754B7D">
              <w:rPr>
                <w:rFonts w:cstheme="minorHAnsi"/>
                <w:sz w:val="24"/>
                <w:szCs w:val="24"/>
              </w:rPr>
              <w:t>Grada Ivanić-Grada</w:t>
            </w:r>
            <w:r w:rsidR="00754B7D">
              <w:rPr>
                <w:rFonts w:eastAsia="Calibri" w:cs="Arial"/>
                <w:sz w:val="24"/>
                <w:szCs w:val="24"/>
              </w:rPr>
              <w:t xml:space="preserve"> </w:t>
            </w:r>
            <w:r w:rsidR="00710760">
              <w:rPr>
                <w:rFonts w:eastAsia="Calibri" w:cs="Arial"/>
                <w:sz w:val="24"/>
                <w:szCs w:val="24"/>
              </w:rPr>
              <w:t>d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6B02676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2E6F17">
              <w:rPr>
                <w:rFonts w:eastAsia="Calibri" w:cs="Arial"/>
                <w:sz w:val="24"/>
                <w:szCs w:val="24"/>
              </w:rPr>
              <w:t>Osiguranje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transparentnosti tržišta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nekretnin</w:t>
            </w:r>
            <w:r>
              <w:rPr>
                <w:rFonts w:eastAsia="Calibri" w:cs="Arial"/>
                <w:sz w:val="24"/>
                <w:szCs w:val="24"/>
              </w:rPr>
              <w:t>a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3EC06FE2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2E6F17">
              <w:rPr>
                <w:rFonts w:eastAsia="Calibri" w:cs="Arial"/>
                <w:sz w:val="24"/>
                <w:szCs w:val="24"/>
              </w:rPr>
              <w:t>Ostvarivanje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infrastrukturnih,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socijalnih i drugih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javnih ciljeva</w:t>
            </w:r>
          </w:p>
        </w:tc>
      </w:tr>
    </w:tbl>
    <w:p w14:paraId="11523D41" w14:textId="77777777" w:rsidR="00984E33" w:rsidRDefault="00984E33" w:rsidP="00984E33">
      <w:pPr>
        <w:spacing w:before="240" w:line="276" w:lineRule="auto"/>
        <w:jc w:val="both"/>
        <w:rPr>
          <w:sz w:val="24"/>
          <w:szCs w:val="24"/>
        </w:rPr>
      </w:pPr>
      <w:r w:rsidRPr="002E6F17">
        <w:rPr>
          <w:sz w:val="24"/>
          <w:szCs w:val="24"/>
        </w:rPr>
        <w:t>Uspješnost provedbe Posebnog cilja 1.3. Uspostaviti jedinstven sustav i kriterije u procjeni vrijednosti pojedinog oblika imovine, kako bi se poštivalo važeće zakonodavstvo i što transparentnije odredila njezina vrijednost mora se dosljedno pratiti, izvještavati i vrjednovati putem sljedećeg pokazatelja ishoda: Osiguranje transparentnosti tržišta nekretnina.</w:t>
      </w:r>
    </w:p>
    <w:p w14:paraId="1B049958" w14:textId="77777777" w:rsidR="00984E33" w:rsidRPr="00346127" w:rsidRDefault="00984E33" w:rsidP="00984E33">
      <w:pPr>
        <w:pStyle w:val="Naslov2"/>
        <w:rPr>
          <w:rFonts w:asciiTheme="minorHAnsi" w:hAnsiTheme="minorHAnsi" w:cstheme="minorHAnsi"/>
        </w:rPr>
      </w:pPr>
      <w:bookmarkStart w:id="106" w:name="_Toc209779191"/>
      <w:bookmarkStart w:id="107" w:name="_Toc209779863"/>
      <w:bookmarkStart w:id="108" w:name="_Toc209788237"/>
      <w:bookmarkStart w:id="109" w:name="_Toc225769709"/>
      <w:r w:rsidRPr="00346127">
        <w:rPr>
          <w:rFonts w:asciiTheme="minorHAnsi" w:hAnsiTheme="minorHAnsi" w:cstheme="minorHAnsi"/>
        </w:rPr>
        <w:t>Poseban cilj 1.4. Usklađenje i kontinuirano predlaganje te donošenje novih akata</w:t>
      </w:r>
      <w:bookmarkEnd w:id="106"/>
      <w:bookmarkEnd w:id="107"/>
      <w:bookmarkEnd w:id="108"/>
      <w:bookmarkEnd w:id="109"/>
    </w:p>
    <w:p w14:paraId="1A7B7753" w14:textId="2BF23842" w:rsidR="00984E33" w:rsidRPr="002E6F17" w:rsidRDefault="00984E33" w:rsidP="00984E33">
      <w:pPr>
        <w:spacing w:before="240" w:line="276" w:lineRule="auto"/>
        <w:jc w:val="both"/>
        <w:rPr>
          <w:sz w:val="24"/>
          <w:szCs w:val="24"/>
        </w:rPr>
      </w:pPr>
      <w:r w:rsidRPr="002E6F17">
        <w:rPr>
          <w:sz w:val="24"/>
          <w:szCs w:val="24"/>
        </w:rPr>
        <w:t xml:space="preserve">Stjecanje, upravljanje i raspolaganje svim oblicima imovine u vlasništvu </w:t>
      </w:r>
      <w:r w:rsidR="00754B7D">
        <w:rPr>
          <w:rFonts w:cstheme="minorHAnsi"/>
          <w:sz w:val="24"/>
          <w:szCs w:val="24"/>
        </w:rPr>
        <w:t>Grada Ivanić-Grada</w:t>
      </w:r>
      <w:r w:rsidR="00754B7D" w:rsidRPr="002E6F17">
        <w:rPr>
          <w:sz w:val="24"/>
          <w:szCs w:val="24"/>
        </w:rPr>
        <w:t xml:space="preserve"> </w:t>
      </w:r>
      <w:r w:rsidRPr="002E6F17">
        <w:rPr>
          <w:sz w:val="24"/>
          <w:szCs w:val="24"/>
        </w:rPr>
        <w:t>propisano je brojnim zakonskim i podzakonskim aktima. U svrhu povećanja efikasnosti upravljanja svim oblicima imovine, dosljedno se radi na unaprjeđenju postojećeg normativnog okvira kojim se uređuje upravljanje svim oblicima imovine.</w:t>
      </w:r>
    </w:p>
    <w:p w14:paraId="0D9D6107" w14:textId="6B9AF4CA" w:rsidR="00984E33" w:rsidRPr="002E6F17" w:rsidRDefault="00984E33" w:rsidP="00984E33">
      <w:pPr>
        <w:spacing w:line="276" w:lineRule="auto"/>
        <w:jc w:val="both"/>
        <w:rPr>
          <w:sz w:val="24"/>
          <w:szCs w:val="24"/>
        </w:rPr>
      </w:pPr>
      <w:r w:rsidRPr="002E6F17">
        <w:rPr>
          <w:sz w:val="24"/>
          <w:szCs w:val="24"/>
        </w:rPr>
        <w:t xml:space="preserve">Kroz dosadašnji način i regulaciju upravljanja svim oblicima imovine u vlasništvu </w:t>
      </w:r>
      <w:r w:rsidR="00754B7D">
        <w:rPr>
          <w:rFonts w:cstheme="minorHAnsi"/>
          <w:sz w:val="24"/>
          <w:szCs w:val="24"/>
        </w:rPr>
        <w:t>Grada Ivanić-Grada</w:t>
      </w:r>
      <w:r w:rsidR="00754B7D" w:rsidRPr="002E6F17">
        <w:rPr>
          <w:sz w:val="24"/>
          <w:szCs w:val="24"/>
        </w:rPr>
        <w:t xml:space="preserve"> </w:t>
      </w:r>
      <w:r w:rsidRPr="002E6F17">
        <w:rPr>
          <w:sz w:val="24"/>
          <w:szCs w:val="24"/>
        </w:rPr>
        <w:t>identificirana je potreba za racionalizacijom i povećanjem djelotvornosti postupaka raspolaganja svim oblicima imovine.</w:t>
      </w:r>
    </w:p>
    <w:p w14:paraId="69A01405" w14:textId="4ADCE872" w:rsidR="00984E33" w:rsidRDefault="00984E33" w:rsidP="00984E33">
      <w:pPr>
        <w:spacing w:line="276" w:lineRule="auto"/>
        <w:jc w:val="both"/>
        <w:rPr>
          <w:sz w:val="24"/>
          <w:szCs w:val="24"/>
        </w:rPr>
      </w:pPr>
      <w:r w:rsidRPr="002E6F17">
        <w:rPr>
          <w:sz w:val="24"/>
          <w:szCs w:val="24"/>
        </w:rPr>
        <w:t xml:space="preserve">Usklađenje sustava upravljanja svi oblicima imovine u vlasništvu </w:t>
      </w:r>
      <w:r w:rsidR="00754B7D">
        <w:rPr>
          <w:rFonts w:cstheme="minorHAnsi"/>
          <w:sz w:val="24"/>
          <w:szCs w:val="24"/>
        </w:rPr>
        <w:t>Grada Ivanić-Grada</w:t>
      </w:r>
      <w:r w:rsidR="00754B7D" w:rsidRPr="002E6F17">
        <w:rPr>
          <w:sz w:val="24"/>
          <w:szCs w:val="24"/>
        </w:rPr>
        <w:t xml:space="preserve"> </w:t>
      </w:r>
      <w:r w:rsidRPr="002E6F17">
        <w:rPr>
          <w:sz w:val="24"/>
          <w:szCs w:val="24"/>
        </w:rPr>
        <w:t xml:space="preserve">predstavlja kontinuirani proces, što kao preduvjet zahtjeva konstantnu analizu postojećeg stanja i provođenje dodatne regulacije u svrhu bolje aktivacije imovine, a osobito se odnosi na otklanjanje nedostataka zakonodavnog okvira. Tijekom izmjena i dopuna starih, odnosno donošenja novih </w:t>
      </w:r>
      <w:r w:rsidRPr="002E6F17">
        <w:rPr>
          <w:sz w:val="24"/>
          <w:szCs w:val="24"/>
        </w:rPr>
        <w:lastRenderedPageBreak/>
        <w:t>propisa i akata neophodno je postupati javno i sukladno važećim propisima koji reguliraju sudjelovanje zainteresirane javnosti.</w:t>
      </w:r>
    </w:p>
    <w:p w14:paraId="3D2CF2C9" w14:textId="745F3DC9" w:rsidR="00984E33" w:rsidRDefault="00984E33" w:rsidP="00984E33">
      <w:pPr>
        <w:spacing w:after="0" w:line="276" w:lineRule="auto"/>
        <w:jc w:val="both"/>
        <w:rPr>
          <w:sz w:val="24"/>
          <w:szCs w:val="24"/>
        </w:rPr>
      </w:pPr>
      <w:r w:rsidRPr="009F75B2">
        <w:rPr>
          <w:sz w:val="24"/>
          <w:szCs w:val="24"/>
        </w:rPr>
        <w:t xml:space="preserve">Tablica </w:t>
      </w:r>
      <w:r w:rsidR="00FF4170">
        <w:rPr>
          <w:sz w:val="24"/>
          <w:szCs w:val="24"/>
        </w:rPr>
        <w:t>6</w:t>
      </w:r>
      <w:r w:rsidRPr="009F75B2">
        <w:rPr>
          <w:sz w:val="24"/>
          <w:szCs w:val="24"/>
        </w:rPr>
        <w:t>. Posebni cilj 1.4. Usklađenje i kontinuirano predlaganje te donošenje novih akata</w:t>
      </w:r>
    </w:p>
    <w:tbl>
      <w:tblPr>
        <w:tblStyle w:val="Tablicareetke4-isticanj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2282"/>
        <w:gridCol w:w="2248"/>
        <w:gridCol w:w="2447"/>
      </w:tblGrid>
      <w:tr w:rsidR="00984E33" w:rsidRPr="003C6B12" w14:paraId="053B7958" w14:textId="77777777" w:rsidTr="006A3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shd w:val="clear" w:color="auto" w:fill="0070C0"/>
            <w:vAlign w:val="center"/>
          </w:tcPr>
          <w:p w14:paraId="006AE33D" w14:textId="77777777" w:rsidR="00984E33" w:rsidRPr="00AA13DE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Poseban cilj upravljanja svim oblicima imovine</w:t>
            </w:r>
          </w:p>
        </w:tc>
        <w:tc>
          <w:tcPr>
            <w:tcW w:w="2282" w:type="dxa"/>
            <w:shd w:val="clear" w:color="auto" w:fill="0070C0"/>
            <w:vAlign w:val="center"/>
          </w:tcPr>
          <w:p w14:paraId="1F9C42F3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Mjere - skup povezanih projekata i aktivnosti kojim se ostvaruje poseban cilj</w:t>
            </w:r>
          </w:p>
        </w:tc>
        <w:tc>
          <w:tcPr>
            <w:tcW w:w="2248" w:type="dxa"/>
            <w:shd w:val="clear" w:color="auto" w:fill="0070C0"/>
            <w:vAlign w:val="center"/>
          </w:tcPr>
          <w:p w14:paraId="48C12910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ishoda za poseban cilj upravljanja svim oblicima imovine</w:t>
            </w:r>
          </w:p>
        </w:tc>
        <w:tc>
          <w:tcPr>
            <w:tcW w:w="2447" w:type="dxa"/>
            <w:shd w:val="clear" w:color="auto" w:fill="0070C0"/>
            <w:vAlign w:val="center"/>
          </w:tcPr>
          <w:p w14:paraId="3551266A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učinka za strateški cilj upravljanja svim oblicima imovine</w:t>
            </w:r>
          </w:p>
        </w:tc>
      </w:tr>
      <w:tr w:rsidR="00984E33" w:rsidRPr="003C6B12" w14:paraId="5DE511A3" w14:textId="77777777" w:rsidTr="00DD2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 w:val="restart"/>
            <w:shd w:val="clear" w:color="auto" w:fill="auto"/>
            <w:vAlign w:val="center"/>
          </w:tcPr>
          <w:p w14:paraId="55AAC75C" w14:textId="77777777" w:rsidR="00984E33" w:rsidRPr="003C6B12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Usklađenje i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kontinuirano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predlaganje te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donošenje novih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b w:val="0"/>
                <w:bCs w:val="0"/>
                <w:sz w:val="24"/>
                <w:szCs w:val="24"/>
              </w:rPr>
              <w:t>akata</w:t>
            </w:r>
          </w:p>
        </w:tc>
        <w:tc>
          <w:tcPr>
            <w:tcW w:w="2282" w:type="dxa"/>
            <w:vMerge w:val="restart"/>
            <w:shd w:val="clear" w:color="auto" w:fill="auto"/>
            <w:vAlign w:val="center"/>
          </w:tcPr>
          <w:p w14:paraId="13AEFC93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2E6F17">
              <w:rPr>
                <w:rFonts w:eastAsia="Calibri" w:cs="Arial"/>
                <w:sz w:val="24"/>
                <w:szCs w:val="24"/>
              </w:rPr>
              <w:t>Predlaganje izmjena i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dopuna važećih akata te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izrade prijedloga novih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akata za poboljšanje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upravljanja svim oblicima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imovine</w:t>
            </w:r>
          </w:p>
        </w:tc>
        <w:tc>
          <w:tcPr>
            <w:tcW w:w="2248" w:type="dxa"/>
            <w:vMerge w:val="restart"/>
            <w:shd w:val="clear" w:color="auto" w:fill="auto"/>
            <w:vAlign w:val="center"/>
          </w:tcPr>
          <w:p w14:paraId="3B1C5950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2E6F17">
              <w:rPr>
                <w:rFonts w:eastAsia="Calibri" w:cs="Arial"/>
                <w:sz w:val="24"/>
                <w:szCs w:val="24"/>
              </w:rPr>
              <w:t>Unaprjeđen normativni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okvir za učinkovito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upravljanje svim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oblicima imovine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99B1798" w14:textId="02089E8C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J</w:t>
            </w:r>
            <w:r w:rsidRPr="002E6F17">
              <w:rPr>
                <w:rFonts w:eastAsia="Calibri" w:cs="Arial"/>
                <w:sz w:val="24"/>
                <w:szCs w:val="24"/>
              </w:rPr>
              <w:t>ačanje gospodarske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 xml:space="preserve">konkurentnosti </w:t>
            </w:r>
            <w:r w:rsidR="00754B7D">
              <w:rPr>
                <w:rFonts w:cstheme="minorHAnsi"/>
                <w:sz w:val="24"/>
                <w:szCs w:val="24"/>
              </w:rPr>
              <w:t>Grada Ivanić-Grada</w:t>
            </w:r>
          </w:p>
        </w:tc>
      </w:tr>
      <w:tr w:rsidR="00984E33" w:rsidRPr="003C6B12" w14:paraId="07B197F3" w14:textId="77777777" w:rsidTr="00DD28F1">
        <w:trPr>
          <w:trHeight w:val="1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/>
            <w:vAlign w:val="center"/>
          </w:tcPr>
          <w:p w14:paraId="37E277E0" w14:textId="77777777" w:rsidR="00984E33" w:rsidRPr="002E6F17" w:rsidRDefault="00984E33" w:rsidP="00DD28F1">
            <w:pPr>
              <w:spacing w:line="276" w:lineRule="auto"/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282" w:type="dxa"/>
            <w:vMerge/>
            <w:vAlign w:val="center"/>
          </w:tcPr>
          <w:p w14:paraId="061DA82B" w14:textId="77777777" w:rsidR="00984E33" w:rsidRPr="002E6F17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248" w:type="dxa"/>
            <w:vMerge/>
            <w:vAlign w:val="center"/>
          </w:tcPr>
          <w:p w14:paraId="3AC91A4A" w14:textId="77777777" w:rsidR="00984E33" w:rsidRPr="002E6F17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50026A37" w14:textId="77777777" w:rsidR="00984E33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2E6F17">
              <w:rPr>
                <w:rFonts w:eastAsia="Calibri" w:cs="Arial"/>
                <w:sz w:val="24"/>
                <w:szCs w:val="24"/>
              </w:rPr>
              <w:t>Ostvarivanje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infrastrukturnih,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socijalnih i drugih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javnih ciljeva</w:t>
            </w:r>
          </w:p>
        </w:tc>
      </w:tr>
    </w:tbl>
    <w:p w14:paraId="431F0232" w14:textId="44EC38D9" w:rsidR="00984E33" w:rsidRPr="002C24D1" w:rsidRDefault="00710760" w:rsidP="00984E33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Grad Ivanić</w:t>
      </w:r>
      <w:r w:rsidR="00754B7D">
        <w:rPr>
          <w:sz w:val="24"/>
          <w:szCs w:val="24"/>
        </w:rPr>
        <w:t>-</w:t>
      </w:r>
      <w:r>
        <w:rPr>
          <w:sz w:val="24"/>
          <w:szCs w:val="24"/>
        </w:rPr>
        <w:t>Grad</w:t>
      </w:r>
      <w:r w:rsidR="00984E33" w:rsidRPr="002C24D1">
        <w:rPr>
          <w:sz w:val="24"/>
          <w:szCs w:val="24"/>
        </w:rPr>
        <w:t xml:space="preserve"> će u narednom desetogodišnjem periodu dosljedno pratiti i svojim</w:t>
      </w:r>
      <w:r w:rsidR="00984E33">
        <w:rPr>
          <w:sz w:val="24"/>
          <w:szCs w:val="24"/>
        </w:rPr>
        <w:t xml:space="preserve"> </w:t>
      </w:r>
      <w:r w:rsidR="00984E33" w:rsidRPr="002C24D1">
        <w:rPr>
          <w:sz w:val="24"/>
          <w:szCs w:val="24"/>
        </w:rPr>
        <w:t>mišljenjima sudjelovati u oblikovanju novih i izmjeni dosadašnjih akata koji utječu ili bi</w:t>
      </w:r>
      <w:r w:rsidR="00984E33">
        <w:rPr>
          <w:sz w:val="24"/>
          <w:szCs w:val="24"/>
        </w:rPr>
        <w:t xml:space="preserve"> </w:t>
      </w:r>
      <w:r w:rsidR="00984E33" w:rsidRPr="002C24D1">
        <w:rPr>
          <w:sz w:val="24"/>
          <w:szCs w:val="24"/>
        </w:rPr>
        <w:t>mogli biti od utjecaja na učinkovitije upravljanje svim oblicima imovine.</w:t>
      </w:r>
    </w:p>
    <w:p w14:paraId="17A4057E" w14:textId="77777777" w:rsidR="00984E33" w:rsidRDefault="00984E33" w:rsidP="00984E33">
      <w:pPr>
        <w:spacing w:line="276" w:lineRule="auto"/>
        <w:jc w:val="both"/>
        <w:rPr>
          <w:sz w:val="24"/>
          <w:szCs w:val="24"/>
        </w:rPr>
      </w:pPr>
      <w:r w:rsidRPr="002C24D1">
        <w:rPr>
          <w:sz w:val="24"/>
          <w:szCs w:val="24"/>
        </w:rPr>
        <w:t>Uspješnost implementacije Posebnog cilja 1.4. Usklađenje i kontinuirano</w:t>
      </w:r>
      <w:r>
        <w:rPr>
          <w:sz w:val="24"/>
          <w:szCs w:val="24"/>
        </w:rPr>
        <w:t xml:space="preserve"> </w:t>
      </w:r>
      <w:r w:rsidRPr="002C24D1">
        <w:rPr>
          <w:sz w:val="24"/>
          <w:szCs w:val="24"/>
        </w:rPr>
        <w:t>predlaganje te donošenje novih akata</w:t>
      </w:r>
      <w:r>
        <w:rPr>
          <w:sz w:val="24"/>
          <w:szCs w:val="24"/>
        </w:rPr>
        <w:t xml:space="preserve"> </w:t>
      </w:r>
      <w:r w:rsidRPr="002C24D1">
        <w:rPr>
          <w:sz w:val="24"/>
          <w:szCs w:val="24"/>
        </w:rPr>
        <w:t>mora se pratiti, izvještavati i vrjednovati putem</w:t>
      </w:r>
      <w:r>
        <w:rPr>
          <w:sz w:val="24"/>
          <w:szCs w:val="24"/>
        </w:rPr>
        <w:t xml:space="preserve"> </w:t>
      </w:r>
      <w:r w:rsidRPr="002C24D1">
        <w:rPr>
          <w:sz w:val="24"/>
          <w:szCs w:val="24"/>
        </w:rPr>
        <w:t>sljedećeg pokazatelja ishoda: Unaprjeđen normativni okvir za učinkovito upravljanje</w:t>
      </w:r>
      <w:r>
        <w:rPr>
          <w:sz w:val="24"/>
          <w:szCs w:val="24"/>
        </w:rPr>
        <w:t xml:space="preserve"> </w:t>
      </w:r>
      <w:r w:rsidRPr="002C24D1">
        <w:rPr>
          <w:sz w:val="24"/>
          <w:szCs w:val="24"/>
        </w:rPr>
        <w:t>svim oblicima imovine.</w:t>
      </w:r>
    </w:p>
    <w:p w14:paraId="0A7377A3" w14:textId="125622C4" w:rsidR="00984E33" w:rsidRPr="00346127" w:rsidRDefault="00984E33" w:rsidP="00984E33">
      <w:pPr>
        <w:pStyle w:val="Naslov2"/>
        <w:jc w:val="both"/>
        <w:rPr>
          <w:rFonts w:asciiTheme="minorHAnsi" w:hAnsiTheme="minorHAnsi" w:cstheme="minorHAnsi"/>
        </w:rPr>
      </w:pPr>
      <w:bookmarkStart w:id="110" w:name="_Toc209779192"/>
      <w:bookmarkStart w:id="111" w:name="_Toc209779864"/>
      <w:bookmarkStart w:id="112" w:name="_Toc209788238"/>
      <w:bookmarkStart w:id="113" w:name="_Toc225769710"/>
      <w:r w:rsidRPr="00346127">
        <w:rPr>
          <w:rFonts w:asciiTheme="minorHAnsi" w:hAnsiTheme="minorHAnsi" w:cstheme="minorHAnsi"/>
        </w:rPr>
        <w:t xml:space="preserve">Poseban cilj 1.5. Ustroj, vođenje i redovno ažuriranje interne evidencije </w:t>
      </w:r>
      <w:r w:rsidR="00030DC9" w:rsidRPr="00346127">
        <w:rPr>
          <w:rFonts w:asciiTheme="minorHAnsi" w:hAnsiTheme="minorHAnsi" w:cstheme="minorHAnsi"/>
        </w:rPr>
        <w:t>gradske</w:t>
      </w:r>
      <w:r w:rsidRPr="00346127">
        <w:rPr>
          <w:rFonts w:asciiTheme="minorHAnsi" w:hAnsiTheme="minorHAnsi" w:cstheme="minorHAnsi"/>
        </w:rPr>
        <w:t xml:space="preserve"> imovine kojom upravlja </w:t>
      </w:r>
      <w:r w:rsidR="00710760" w:rsidRPr="00346127">
        <w:rPr>
          <w:rFonts w:asciiTheme="minorHAnsi" w:hAnsiTheme="minorHAnsi" w:cstheme="minorHAnsi"/>
        </w:rPr>
        <w:t>Grad Ivanić</w:t>
      </w:r>
      <w:r w:rsidR="00030DC9" w:rsidRPr="00346127">
        <w:rPr>
          <w:rFonts w:asciiTheme="minorHAnsi" w:hAnsiTheme="minorHAnsi" w:cstheme="minorHAnsi"/>
        </w:rPr>
        <w:t>-</w:t>
      </w:r>
      <w:r w:rsidR="00710760" w:rsidRPr="00346127">
        <w:rPr>
          <w:rFonts w:asciiTheme="minorHAnsi" w:hAnsiTheme="minorHAnsi" w:cstheme="minorHAnsi"/>
        </w:rPr>
        <w:t>Grad</w:t>
      </w:r>
      <w:bookmarkEnd w:id="110"/>
      <w:bookmarkEnd w:id="111"/>
      <w:bookmarkEnd w:id="112"/>
      <w:bookmarkEnd w:id="113"/>
    </w:p>
    <w:p w14:paraId="0AC158EC" w14:textId="1A685B63" w:rsidR="00984E33" w:rsidRPr="00ED2338" w:rsidRDefault="00984E33" w:rsidP="00984E33">
      <w:pPr>
        <w:spacing w:before="240" w:line="276" w:lineRule="auto"/>
        <w:jc w:val="both"/>
        <w:rPr>
          <w:sz w:val="24"/>
          <w:szCs w:val="24"/>
        </w:rPr>
      </w:pPr>
      <w:r w:rsidRPr="00ED2338">
        <w:rPr>
          <w:sz w:val="24"/>
          <w:szCs w:val="24"/>
        </w:rPr>
        <w:t xml:space="preserve">Značajna pretpostavka za učinkovito upravljanje i raspolaganje svim oblicima imovine je uspostava sveobuhvatne Evidencije imovine koja će se stalno ažurirati i kojom će se ostvariti internetska dostupnost i transparentnost u upravljanju svim oblicima imovine. Iz navedenog proizlazi kao prioritetni cilj koji se navodi i u Strategiji redovno ažuriranje Evidencije imovine kako bi se osigurali točni podaci o cjelokupnoj imovini odnosno resursima s kojima </w:t>
      </w:r>
      <w:r w:rsidR="00666960">
        <w:rPr>
          <w:rFonts w:cstheme="minorHAnsi"/>
          <w:sz w:val="24"/>
          <w:szCs w:val="24"/>
        </w:rPr>
        <w:t>Grada Ivanić-Grada</w:t>
      </w:r>
      <w:r w:rsidRPr="00ED2338">
        <w:rPr>
          <w:sz w:val="24"/>
          <w:szCs w:val="24"/>
        </w:rPr>
        <w:t>. Evidencija imovine je sveobuhvatnost autentičnih i redovito ažuriranih pravnih, fizičkih, ekonomskih i financijskih podataka o imovini.</w:t>
      </w:r>
    </w:p>
    <w:p w14:paraId="367D0BC2" w14:textId="77777777" w:rsidR="00984E33" w:rsidRPr="00ED2338" w:rsidRDefault="00984E33" w:rsidP="00984E33">
      <w:pPr>
        <w:spacing w:line="276" w:lineRule="auto"/>
        <w:jc w:val="both"/>
        <w:rPr>
          <w:sz w:val="24"/>
          <w:szCs w:val="24"/>
        </w:rPr>
      </w:pPr>
      <w:r w:rsidRPr="00ED2338">
        <w:rPr>
          <w:sz w:val="24"/>
          <w:szCs w:val="24"/>
        </w:rPr>
        <w:t>Dana, 05. prosinca 2018. godine donesen je novi Zakon o središnjem registru državne imovine (</w:t>
      </w:r>
      <w:r>
        <w:rPr>
          <w:sz w:val="24"/>
          <w:szCs w:val="24"/>
        </w:rPr>
        <w:t>„</w:t>
      </w:r>
      <w:r w:rsidRPr="00ED2338">
        <w:rPr>
          <w:sz w:val="24"/>
          <w:szCs w:val="24"/>
        </w:rPr>
        <w:t>Narodne novine</w:t>
      </w:r>
      <w:r>
        <w:rPr>
          <w:sz w:val="24"/>
          <w:szCs w:val="24"/>
        </w:rPr>
        <w:t>“</w:t>
      </w:r>
      <w:r w:rsidRPr="00ED2338">
        <w:rPr>
          <w:sz w:val="24"/>
          <w:szCs w:val="24"/>
        </w:rPr>
        <w:t xml:space="preserve"> broj 112/18) prema kojem su JLS obveznici dostave i unosa podataka u Središnji registar.</w:t>
      </w:r>
    </w:p>
    <w:p w14:paraId="7638E9E4" w14:textId="27BD6A0D" w:rsidR="00984E33" w:rsidRDefault="00984E33" w:rsidP="00984E33">
      <w:pPr>
        <w:spacing w:line="276" w:lineRule="auto"/>
        <w:jc w:val="both"/>
        <w:rPr>
          <w:sz w:val="24"/>
          <w:szCs w:val="24"/>
        </w:rPr>
      </w:pPr>
      <w:r w:rsidRPr="00ED2338">
        <w:rPr>
          <w:sz w:val="24"/>
          <w:szCs w:val="24"/>
        </w:rPr>
        <w:lastRenderedPageBreak/>
        <w:t>Dostava podatka u Središnji registar propisana je Uredbom o Središnjem registru državne imovine (</w:t>
      </w:r>
      <w:r>
        <w:rPr>
          <w:sz w:val="24"/>
          <w:szCs w:val="24"/>
        </w:rPr>
        <w:t>„</w:t>
      </w:r>
      <w:r w:rsidRPr="00ED2338">
        <w:rPr>
          <w:sz w:val="24"/>
          <w:szCs w:val="24"/>
        </w:rPr>
        <w:t>Narodne novine</w:t>
      </w:r>
      <w:r>
        <w:rPr>
          <w:sz w:val="24"/>
          <w:szCs w:val="24"/>
        </w:rPr>
        <w:t>“</w:t>
      </w:r>
      <w:r w:rsidRPr="00ED2338">
        <w:rPr>
          <w:sz w:val="24"/>
          <w:szCs w:val="24"/>
        </w:rPr>
        <w:t>, broj 03/20) kojom se uređuje ustrojstvo i način vođenja, sadržaj Središnjeg registra državne imovine i način prikupljanja podataka za Središnji registar te podaci iz Središnjeg registra koji se javno ne objavljuju. U Središnjem registru prikupljaju se i evidentiraju podaci na temelju valjanih isprava i ostale dokumentacije koje su propisane Pravilnikom o tehničkoj strukturi podataka i načinu upravljanja Središnjim registrom (</w:t>
      </w:r>
      <w:r>
        <w:rPr>
          <w:sz w:val="24"/>
          <w:szCs w:val="24"/>
        </w:rPr>
        <w:t>„</w:t>
      </w:r>
      <w:r w:rsidRPr="00ED2338">
        <w:rPr>
          <w:sz w:val="24"/>
          <w:szCs w:val="24"/>
        </w:rPr>
        <w:t>Narodne novine</w:t>
      </w:r>
      <w:r>
        <w:rPr>
          <w:sz w:val="24"/>
          <w:szCs w:val="24"/>
        </w:rPr>
        <w:t>“</w:t>
      </w:r>
      <w:r w:rsidRPr="00ED2338">
        <w:rPr>
          <w:sz w:val="24"/>
          <w:szCs w:val="24"/>
        </w:rPr>
        <w:t xml:space="preserve">, broj 37/24). </w:t>
      </w:r>
      <w:r w:rsidR="00710760">
        <w:rPr>
          <w:sz w:val="24"/>
          <w:szCs w:val="24"/>
        </w:rPr>
        <w:t>Grad Ivanić</w:t>
      </w:r>
      <w:r w:rsidR="00666960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Pr="00ED2338">
        <w:rPr>
          <w:sz w:val="24"/>
          <w:szCs w:val="24"/>
        </w:rPr>
        <w:t xml:space="preserve"> dostavi</w:t>
      </w:r>
      <w:r w:rsidR="00666960">
        <w:rPr>
          <w:sz w:val="24"/>
          <w:szCs w:val="24"/>
        </w:rPr>
        <w:t>o</w:t>
      </w:r>
      <w:r w:rsidR="00232ADE">
        <w:rPr>
          <w:sz w:val="24"/>
          <w:szCs w:val="24"/>
        </w:rPr>
        <w:t xml:space="preserve"> je</w:t>
      </w:r>
      <w:r w:rsidR="00A62C4C">
        <w:rPr>
          <w:sz w:val="24"/>
          <w:szCs w:val="24"/>
        </w:rPr>
        <w:t xml:space="preserve"> </w:t>
      </w:r>
      <w:r w:rsidRPr="00ED2338">
        <w:rPr>
          <w:sz w:val="24"/>
          <w:szCs w:val="24"/>
        </w:rPr>
        <w:t>podatke o nekretninama u Središnji registar državne imovine.</w:t>
      </w:r>
    </w:p>
    <w:p w14:paraId="257540A0" w14:textId="2546C7D6" w:rsidR="00984E33" w:rsidRPr="007B7C4B" w:rsidRDefault="00984E33" w:rsidP="00984E33">
      <w:pPr>
        <w:spacing w:after="0" w:line="276" w:lineRule="auto"/>
        <w:jc w:val="both"/>
        <w:rPr>
          <w:sz w:val="24"/>
          <w:szCs w:val="24"/>
        </w:rPr>
      </w:pPr>
      <w:r w:rsidRPr="007B7C4B">
        <w:rPr>
          <w:sz w:val="24"/>
          <w:szCs w:val="24"/>
        </w:rPr>
        <w:t xml:space="preserve">Tablica </w:t>
      </w:r>
      <w:r w:rsidR="00FF4170">
        <w:rPr>
          <w:sz w:val="24"/>
          <w:szCs w:val="24"/>
        </w:rPr>
        <w:t>7</w:t>
      </w:r>
      <w:r w:rsidRPr="007B7C4B">
        <w:rPr>
          <w:sz w:val="24"/>
          <w:szCs w:val="24"/>
        </w:rPr>
        <w:t xml:space="preserve">. Posebni cilj 1.5. Ustroj, vođenje i redovno ažuriranje interne evidencije </w:t>
      </w:r>
      <w:r w:rsidR="00030DC9">
        <w:rPr>
          <w:sz w:val="24"/>
          <w:szCs w:val="24"/>
        </w:rPr>
        <w:t>gradske</w:t>
      </w:r>
      <w:r w:rsidRPr="007B7C4B">
        <w:rPr>
          <w:sz w:val="24"/>
          <w:szCs w:val="24"/>
        </w:rPr>
        <w:t xml:space="preserve"> imovine kojom upravlja </w:t>
      </w:r>
      <w:r w:rsidR="00666960">
        <w:rPr>
          <w:rFonts w:cstheme="minorHAnsi"/>
          <w:sz w:val="24"/>
          <w:szCs w:val="24"/>
        </w:rPr>
        <w:t>Grad Ivanić-Grad</w:t>
      </w:r>
    </w:p>
    <w:tbl>
      <w:tblPr>
        <w:tblStyle w:val="Tablicareetke4-isticanj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2282"/>
        <w:gridCol w:w="2385"/>
        <w:gridCol w:w="2310"/>
      </w:tblGrid>
      <w:tr w:rsidR="00984E33" w:rsidRPr="003C6B12" w14:paraId="2F37FE95" w14:textId="77777777" w:rsidTr="006A3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shd w:val="clear" w:color="auto" w:fill="0070C0"/>
            <w:vAlign w:val="center"/>
          </w:tcPr>
          <w:p w14:paraId="1E3D0834" w14:textId="77777777" w:rsidR="00984E33" w:rsidRPr="00AA13DE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Poseban cilj upravljanja svim oblicima imovine</w:t>
            </w:r>
          </w:p>
        </w:tc>
        <w:tc>
          <w:tcPr>
            <w:tcW w:w="2282" w:type="dxa"/>
            <w:shd w:val="clear" w:color="auto" w:fill="0070C0"/>
            <w:vAlign w:val="center"/>
          </w:tcPr>
          <w:p w14:paraId="26707C36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Mjere - skup povezanih projekata i aktivnosti kojim se ostvaruje poseban cilj</w:t>
            </w:r>
          </w:p>
        </w:tc>
        <w:tc>
          <w:tcPr>
            <w:tcW w:w="2385" w:type="dxa"/>
            <w:shd w:val="clear" w:color="auto" w:fill="0070C0"/>
            <w:vAlign w:val="center"/>
          </w:tcPr>
          <w:p w14:paraId="4459E01F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ishoda za poseban cilj upravljanja svim oblicima imovine</w:t>
            </w:r>
          </w:p>
        </w:tc>
        <w:tc>
          <w:tcPr>
            <w:tcW w:w="2310" w:type="dxa"/>
            <w:shd w:val="clear" w:color="auto" w:fill="0070C0"/>
            <w:vAlign w:val="center"/>
          </w:tcPr>
          <w:p w14:paraId="46F7E5CF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učinka za strateški cilj upravljanja svim oblicima imovine</w:t>
            </w:r>
          </w:p>
        </w:tc>
      </w:tr>
      <w:tr w:rsidR="00984E33" w:rsidRPr="003C6B12" w14:paraId="4BC34110" w14:textId="77777777" w:rsidTr="00DD2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 w:val="restart"/>
            <w:shd w:val="clear" w:color="auto" w:fill="auto"/>
            <w:vAlign w:val="center"/>
          </w:tcPr>
          <w:p w14:paraId="122E5F71" w14:textId="46B7680D" w:rsidR="00984E33" w:rsidRPr="00666960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666960"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Ustroj, vođenje i redovno ažuriranje interne evidencije </w:t>
            </w:r>
            <w:r w:rsidR="00666960" w:rsidRPr="00666960">
              <w:rPr>
                <w:rFonts w:eastAsia="Calibri" w:cs="Arial"/>
                <w:b w:val="0"/>
                <w:bCs w:val="0"/>
                <w:sz w:val="24"/>
                <w:szCs w:val="24"/>
              </w:rPr>
              <w:t>gradske</w:t>
            </w:r>
            <w:r w:rsidRPr="00666960"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imovine kojom upravlja </w:t>
            </w:r>
            <w:r w:rsidR="00666960" w:rsidRPr="00666960">
              <w:rPr>
                <w:rFonts w:cstheme="minorHAnsi"/>
                <w:b w:val="0"/>
                <w:bCs w:val="0"/>
                <w:sz w:val="24"/>
                <w:szCs w:val="24"/>
              </w:rPr>
              <w:t>Grad Ivanić-Grad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8102634" w14:textId="26D85264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ED2338">
              <w:rPr>
                <w:rFonts w:eastAsia="Calibri" w:cs="Arial"/>
                <w:sz w:val="24"/>
                <w:szCs w:val="24"/>
              </w:rPr>
              <w:t>Funkcionalna uspostava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 xml:space="preserve">Evidencije imovine </w:t>
            </w:r>
            <w:r w:rsidR="00666960">
              <w:rPr>
                <w:rFonts w:cstheme="minorHAnsi"/>
                <w:sz w:val="24"/>
                <w:szCs w:val="24"/>
              </w:rPr>
              <w:t>Grada Ivanić-Grada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3E965C8D" w14:textId="315C7E51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ED2338">
              <w:rPr>
                <w:rFonts w:eastAsia="Calibri" w:cs="Arial"/>
                <w:sz w:val="24"/>
                <w:szCs w:val="24"/>
              </w:rPr>
              <w:t>Interna evidencija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="00030DC9">
              <w:rPr>
                <w:rFonts w:eastAsia="Calibri" w:cs="Arial"/>
                <w:sz w:val="24"/>
                <w:szCs w:val="24"/>
              </w:rPr>
              <w:t>gradske</w:t>
            </w:r>
            <w:r w:rsidRPr="00ED2338">
              <w:rPr>
                <w:rFonts w:eastAsia="Calibri" w:cs="Arial"/>
                <w:sz w:val="24"/>
                <w:szCs w:val="24"/>
              </w:rPr>
              <w:t xml:space="preserve"> imovine kao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>upravljački sustav koji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>omogućava kvalitetno i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>razvidno donošenje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>odluka o načinima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>upravljanja svim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>oblicima imovine kojom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 xml:space="preserve">upravlja </w:t>
            </w:r>
            <w:r w:rsidR="00666960">
              <w:rPr>
                <w:rFonts w:cstheme="minorHAnsi"/>
                <w:sz w:val="24"/>
                <w:szCs w:val="24"/>
              </w:rPr>
              <w:t>Grada Ivanić-Grada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96967E3" w14:textId="60138911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J</w:t>
            </w:r>
            <w:r w:rsidRPr="002E6F17">
              <w:rPr>
                <w:rFonts w:eastAsia="Calibri" w:cs="Arial"/>
                <w:sz w:val="24"/>
                <w:szCs w:val="24"/>
              </w:rPr>
              <w:t>ačanje gospodarske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 xml:space="preserve">konkurentnosti </w:t>
            </w:r>
            <w:r w:rsidR="00666960">
              <w:rPr>
                <w:rFonts w:cstheme="minorHAnsi"/>
                <w:sz w:val="24"/>
                <w:szCs w:val="24"/>
              </w:rPr>
              <w:t>Grada Ivanić-Grada</w:t>
            </w:r>
          </w:p>
        </w:tc>
      </w:tr>
      <w:tr w:rsidR="00984E33" w:rsidRPr="003C6B12" w14:paraId="700F5A81" w14:textId="77777777" w:rsidTr="00DD28F1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/>
            <w:vAlign w:val="center"/>
          </w:tcPr>
          <w:p w14:paraId="1CA3D53C" w14:textId="77777777" w:rsidR="00984E33" w:rsidRPr="002E6F17" w:rsidRDefault="00984E33" w:rsidP="00DD28F1">
            <w:pPr>
              <w:spacing w:line="276" w:lineRule="auto"/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282" w:type="dxa"/>
            <w:vAlign w:val="center"/>
          </w:tcPr>
          <w:p w14:paraId="54383124" w14:textId="77777777" w:rsidR="00984E33" w:rsidRPr="002E6F17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ED2338">
              <w:rPr>
                <w:rFonts w:eastAsia="Calibri" w:cs="Arial"/>
                <w:sz w:val="24"/>
                <w:szCs w:val="24"/>
              </w:rPr>
              <w:t>Dostavljanje podataka i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>promjena predmetnih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>podataka u Središnji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>registar državne imovine</w:t>
            </w:r>
          </w:p>
        </w:tc>
        <w:tc>
          <w:tcPr>
            <w:tcW w:w="2385" w:type="dxa"/>
            <w:vAlign w:val="center"/>
          </w:tcPr>
          <w:p w14:paraId="0AC223D3" w14:textId="1BEF0D9D" w:rsidR="00984E33" w:rsidRPr="002E6F17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ED2338">
              <w:rPr>
                <w:rFonts w:eastAsia="Calibri" w:cs="Arial"/>
                <w:sz w:val="24"/>
                <w:szCs w:val="24"/>
              </w:rPr>
              <w:t>Javnom objavom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>ostvarit će se bolji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>nadzor nad stanjem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ED2338">
              <w:rPr>
                <w:rFonts w:eastAsia="Calibri" w:cs="Arial"/>
                <w:sz w:val="24"/>
                <w:szCs w:val="24"/>
              </w:rPr>
              <w:t xml:space="preserve">imovine kojom </w:t>
            </w:r>
            <w:r w:rsidR="00666960">
              <w:rPr>
                <w:rFonts w:cstheme="minorHAnsi"/>
                <w:sz w:val="24"/>
                <w:szCs w:val="24"/>
              </w:rPr>
              <w:t>Grada Ivanić-Grada</w:t>
            </w:r>
          </w:p>
        </w:tc>
        <w:tc>
          <w:tcPr>
            <w:tcW w:w="2310" w:type="dxa"/>
            <w:vAlign w:val="center"/>
          </w:tcPr>
          <w:p w14:paraId="54E4FEC9" w14:textId="77777777" w:rsidR="00984E33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2E6F17">
              <w:rPr>
                <w:rFonts w:eastAsia="Calibri" w:cs="Arial"/>
                <w:sz w:val="24"/>
                <w:szCs w:val="24"/>
              </w:rPr>
              <w:t>Ostvarivanje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infrastrukturnih,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socijalnih i drugih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javnih ciljeva</w:t>
            </w:r>
          </w:p>
        </w:tc>
      </w:tr>
    </w:tbl>
    <w:p w14:paraId="180FFFE0" w14:textId="77777777" w:rsidR="00984E33" w:rsidRPr="00ED2338" w:rsidRDefault="00984E33" w:rsidP="00984E33">
      <w:pPr>
        <w:spacing w:before="240" w:line="276" w:lineRule="auto"/>
        <w:jc w:val="both"/>
        <w:rPr>
          <w:sz w:val="24"/>
          <w:szCs w:val="24"/>
        </w:rPr>
      </w:pPr>
      <w:r w:rsidRPr="00ED2338">
        <w:rPr>
          <w:sz w:val="24"/>
          <w:szCs w:val="24"/>
        </w:rPr>
        <w:t>Strategijom će se ostvariti sljedeći ciljevi vođenja Evidencije imovine:</w:t>
      </w:r>
    </w:p>
    <w:p w14:paraId="38D7F557" w14:textId="36BAE423" w:rsidR="00984E33" w:rsidRPr="00ED2338" w:rsidRDefault="00984E33" w:rsidP="00984E33">
      <w:pPr>
        <w:pStyle w:val="Odlomakpopisa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ED2338">
        <w:rPr>
          <w:sz w:val="24"/>
          <w:szCs w:val="24"/>
        </w:rPr>
        <w:t xml:space="preserve">Uvid u opseg i strukturu nekretnina u vlasništvu </w:t>
      </w:r>
      <w:r w:rsidR="00666960">
        <w:rPr>
          <w:rFonts w:cstheme="minorHAnsi"/>
          <w:sz w:val="24"/>
          <w:szCs w:val="24"/>
        </w:rPr>
        <w:t>Grada Ivanić-Grada</w:t>
      </w:r>
      <w:r w:rsidRPr="00ED2338">
        <w:rPr>
          <w:sz w:val="24"/>
          <w:szCs w:val="24"/>
        </w:rPr>
        <w:t>,</w:t>
      </w:r>
    </w:p>
    <w:p w14:paraId="4FEBD096" w14:textId="62AA650B" w:rsidR="00984E33" w:rsidRPr="00ED2338" w:rsidRDefault="00984E33" w:rsidP="00984E33">
      <w:pPr>
        <w:pStyle w:val="Odlomakpopisa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ED2338">
        <w:rPr>
          <w:sz w:val="24"/>
          <w:szCs w:val="24"/>
        </w:rPr>
        <w:t xml:space="preserve">Nadzor nad stanjem imovine u vlasništvu </w:t>
      </w:r>
      <w:r w:rsidR="00666960">
        <w:rPr>
          <w:rFonts w:cstheme="minorHAnsi"/>
          <w:sz w:val="24"/>
          <w:szCs w:val="24"/>
        </w:rPr>
        <w:t>Grada Ivanić-Grada</w:t>
      </w:r>
      <w:r w:rsidRPr="00ED2338">
        <w:rPr>
          <w:sz w:val="24"/>
          <w:szCs w:val="24"/>
        </w:rPr>
        <w:t>,</w:t>
      </w:r>
    </w:p>
    <w:p w14:paraId="24ADFD5C" w14:textId="77777777" w:rsidR="00984E33" w:rsidRPr="00ED2338" w:rsidRDefault="00984E33" w:rsidP="00984E33">
      <w:pPr>
        <w:pStyle w:val="Odlomakpopisa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ED2338">
        <w:rPr>
          <w:sz w:val="24"/>
          <w:szCs w:val="24"/>
        </w:rPr>
        <w:t>Kvalitetnije i brže donošenje odluka o upravljanju nekretninama i pokretninama,</w:t>
      </w:r>
    </w:p>
    <w:p w14:paraId="41DD775B" w14:textId="77777777" w:rsidR="00984E33" w:rsidRPr="00ED2338" w:rsidRDefault="00984E33" w:rsidP="00984E33">
      <w:pPr>
        <w:pStyle w:val="Odlomakpopisa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ED2338">
        <w:rPr>
          <w:sz w:val="24"/>
          <w:szCs w:val="24"/>
        </w:rPr>
        <w:t>Praćenje koristi i učinaka upravljanja nekretninama i pokretninama.</w:t>
      </w:r>
    </w:p>
    <w:p w14:paraId="6394BCFC" w14:textId="6946D383" w:rsidR="00984E33" w:rsidRDefault="00984E33" w:rsidP="00984E33">
      <w:pPr>
        <w:spacing w:line="276" w:lineRule="auto"/>
        <w:jc w:val="both"/>
        <w:rPr>
          <w:sz w:val="24"/>
          <w:szCs w:val="24"/>
        </w:rPr>
      </w:pPr>
      <w:r w:rsidRPr="00ED2338">
        <w:rPr>
          <w:sz w:val="24"/>
          <w:szCs w:val="24"/>
        </w:rPr>
        <w:lastRenderedPageBreak/>
        <w:t>Uspješnost implementacije Posebnog cilja 1.5. Ustroj, vođenje i redovno ažuriranje</w:t>
      </w:r>
      <w:r>
        <w:rPr>
          <w:sz w:val="24"/>
          <w:szCs w:val="24"/>
        </w:rPr>
        <w:t xml:space="preserve"> </w:t>
      </w:r>
      <w:r w:rsidRPr="00ED2338">
        <w:rPr>
          <w:sz w:val="24"/>
          <w:szCs w:val="24"/>
        </w:rPr>
        <w:t xml:space="preserve">interne evidencije </w:t>
      </w:r>
      <w:r w:rsidR="00666960">
        <w:rPr>
          <w:sz w:val="24"/>
          <w:szCs w:val="24"/>
        </w:rPr>
        <w:t>gradske</w:t>
      </w:r>
      <w:r w:rsidRPr="00ED2338">
        <w:rPr>
          <w:sz w:val="24"/>
          <w:szCs w:val="24"/>
        </w:rPr>
        <w:t xml:space="preserve"> imovine kojom upravlja </w:t>
      </w:r>
      <w:r w:rsidR="00666960">
        <w:rPr>
          <w:rFonts w:cstheme="minorHAnsi"/>
          <w:sz w:val="24"/>
          <w:szCs w:val="24"/>
        </w:rPr>
        <w:t>Grada Ivanić-Grada</w:t>
      </w:r>
      <w:r w:rsidR="00666960" w:rsidRPr="00ED2338">
        <w:rPr>
          <w:sz w:val="24"/>
          <w:szCs w:val="24"/>
        </w:rPr>
        <w:t xml:space="preserve"> </w:t>
      </w:r>
      <w:r w:rsidRPr="00ED2338">
        <w:rPr>
          <w:sz w:val="24"/>
          <w:szCs w:val="24"/>
        </w:rPr>
        <w:t>mora se pratiti,</w:t>
      </w:r>
      <w:r>
        <w:rPr>
          <w:sz w:val="24"/>
          <w:szCs w:val="24"/>
        </w:rPr>
        <w:t xml:space="preserve"> </w:t>
      </w:r>
      <w:r w:rsidRPr="00ED2338">
        <w:rPr>
          <w:sz w:val="24"/>
          <w:szCs w:val="24"/>
        </w:rPr>
        <w:t xml:space="preserve">izvještavati i vrjednovati putem sljedećih pokazatelja ishoda: Interna evidencija </w:t>
      </w:r>
      <w:r w:rsidR="00030DC9">
        <w:rPr>
          <w:sz w:val="24"/>
          <w:szCs w:val="24"/>
        </w:rPr>
        <w:t>gradske</w:t>
      </w:r>
      <w:r>
        <w:rPr>
          <w:sz w:val="24"/>
          <w:szCs w:val="24"/>
        </w:rPr>
        <w:t xml:space="preserve"> </w:t>
      </w:r>
      <w:r w:rsidRPr="00ED2338">
        <w:rPr>
          <w:sz w:val="24"/>
          <w:szCs w:val="24"/>
        </w:rPr>
        <w:t>imovine kao upravljački sustav koji omogućava kvalitetno i razvidno donošenje odluka o</w:t>
      </w:r>
      <w:r>
        <w:rPr>
          <w:sz w:val="24"/>
          <w:szCs w:val="24"/>
        </w:rPr>
        <w:t xml:space="preserve"> </w:t>
      </w:r>
      <w:r w:rsidRPr="00ED2338">
        <w:rPr>
          <w:sz w:val="24"/>
          <w:szCs w:val="24"/>
        </w:rPr>
        <w:t xml:space="preserve">načinima upravljanja svim oblicima imovine kojom upravlja </w:t>
      </w:r>
      <w:r w:rsidR="00666960">
        <w:rPr>
          <w:rFonts w:cstheme="minorHAnsi"/>
          <w:sz w:val="24"/>
          <w:szCs w:val="24"/>
        </w:rPr>
        <w:t>Grad Ivanić-Grad</w:t>
      </w:r>
      <w:r w:rsidRPr="00ED2338">
        <w:rPr>
          <w:sz w:val="24"/>
          <w:szCs w:val="24"/>
        </w:rPr>
        <w:t>, mrežna</w:t>
      </w:r>
      <w:r>
        <w:rPr>
          <w:sz w:val="24"/>
          <w:szCs w:val="24"/>
        </w:rPr>
        <w:t xml:space="preserve"> </w:t>
      </w:r>
      <w:r w:rsidRPr="00ED2338">
        <w:rPr>
          <w:sz w:val="24"/>
          <w:szCs w:val="24"/>
        </w:rPr>
        <w:t>dostupnost i transparentnost u upravljanju imovinom te javna objava čime će se ostvarit</w:t>
      </w:r>
      <w:r>
        <w:rPr>
          <w:sz w:val="24"/>
          <w:szCs w:val="24"/>
        </w:rPr>
        <w:t xml:space="preserve"> </w:t>
      </w:r>
      <w:r w:rsidRPr="00ED2338">
        <w:rPr>
          <w:sz w:val="24"/>
          <w:szCs w:val="24"/>
        </w:rPr>
        <w:t xml:space="preserve">bolji nadzor nad stanjem imovine kojom </w:t>
      </w:r>
      <w:r w:rsidR="00666960">
        <w:rPr>
          <w:rFonts w:cstheme="minorHAnsi"/>
          <w:sz w:val="24"/>
          <w:szCs w:val="24"/>
        </w:rPr>
        <w:t>Grad Ivanić-Grad</w:t>
      </w:r>
      <w:r w:rsidR="00666960" w:rsidRPr="00ED2338">
        <w:rPr>
          <w:sz w:val="24"/>
          <w:szCs w:val="24"/>
        </w:rPr>
        <w:t xml:space="preserve"> </w:t>
      </w:r>
      <w:r w:rsidRPr="00ED2338">
        <w:rPr>
          <w:sz w:val="24"/>
          <w:szCs w:val="24"/>
        </w:rPr>
        <w:t>raspolaže.</w:t>
      </w:r>
    </w:p>
    <w:p w14:paraId="5C22E856" w14:textId="77777777" w:rsidR="00984E33" w:rsidRPr="00346127" w:rsidRDefault="00984E33" w:rsidP="00984E33">
      <w:pPr>
        <w:pStyle w:val="Naslov2"/>
        <w:jc w:val="both"/>
        <w:rPr>
          <w:rFonts w:asciiTheme="minorHAnsi" w:hAnsiTheme="minorHAnsi" w:cstheme="minorHAnsi"/>
        </w:rPr>
      </w:pPr>
      <w:bookmarkStart w:id="114" w:name="_Toc209779193"/>
      <w:bookmarkStart w:id="115" w:name="_Toc209779865"/>
      <w:bookmarkStart w:id="116" w:name="_Toc209788239"/>
      <w:bookmarkStart w:id="117" w:name="_Toc225769711"/>
      <w:r w:rsidRPr="00346127">
        <w:rPr>
          <w:rFonts w:asciiTheme="minorHAnsi" w:hAnsiTheme="minorHAnsi" w:cstheme="minorHAnsi"/>
        </w:rPr>
        <w:t>Poseban cilj 1.6. Priprema, realizacija i izvještavanje o primjeni akata strateškog planiranja</w:t>
      </w:r>
      <w:bookmarkEnd w:id="114"/>
      <w:bookmarkEnd w:id="115"/>
      <w:bookmarkEnd w:id="116"/>
      <w:bookmarkEnd w:id="117"/>
    </w:p>
    <w:p w14:paraId="42380E73" w14:textId="5739DAB6" w:rsidR="00984E33" w:rsidRPr="00A5743F" w:rsidRDefault="00984E33" w:rsidP="00984E33">
      <w:pPr>
        <w:spacing w:before="240" w:line="276" w:lineRule="auto"/>
        <w:jc w:val="both"/>
        <w:rPr>
          <w:sz w:val="24"/>
          <w:szCs w:val="24"/>
        </w:rPr>
      </w:pPr>
      <w:r w:rsidRPr="00A5743F">
        <w:rPr>
          <w:sz w:val="24"/>
          <w:szCs w:val="24"/>
        </w:rPr>
        <w:t xml:space="preserve">Strategija upravljanja nekretninama i pokretninama u vlasništvu </w:t>
      </w:r>
      <w:r w:rsidR="003D789A">
        <w:rPr>
          <w:rFonts w:cstheme="minorHAnsi"/>
          <w:sz w:val="24"/>
          <w:szCs w:val="24"/>
        </w:rPr>
        <w:t>Grada Ivanić-Grada</w:t>
      </w:r>
      <w:r w:rsidR="003D789A" w:rsidRPr="00A5743F">
        <w:rPr>
          <w:sz w:val="24"/>
          <w:szCs w:val="24"/>
        </w:rPr>
        <w:t xml:space="preserve"> </w:t>
      </w:r>
      <w:r w:rsidRPr="00A5743F">
        <w:rPr>
          <w:sz w:val="24"/>
          <w:szCs w:val="24"/>
        </w:rPr>
        <w:t xml:space="preserve">za razdoblje od </w:t>
      </w:r>
      <w:r>
        <w:rPr>
          <w:sz w:val="24"/>
          <w:szCs w:val="24"/>
        </w:rPr>
        <w:t>202</w:t>
      </w:r>
      <w:r w:rsidR="0079430A">
        <w:rPr>
          <w:sz w:val="24"/>
          <w:szCs w:val="24"/>
        </w:rPr>
        <w:t>7</w:t>
      </w:r>
      <w:r>
        <w:rPr>
          <w:sz w:val="24"/>
          <w:szCs w:val="24"/>
        </w:rPr>
        <w:t>. do 203</w:t>
      </w:r>
      <w:r w:rsidR="0079430A">
        <w:rPr>
          <w:sz w:val="24"/>
          <w:szCs w:val="24"/>
        </w:rPr>
        <w:t>6</w:t>
      </w:r>
      <w:r w:rsidRPr="00A5743F">
        <w:rPr>
          <w:sz w:val="24"/>
          <w:szCs w:val="24"/>
        </w:rPr>
        <w:t xml:space="preserve">. godine, Planovi upravljanja nekretninama i pokretninama u vlasništvu </w:t>
      </w:r>
      <w:r w:rsidR="003D789A">
        <w:rPr>
          <w:rFonts w:cstheme="minorHAnsi"/>
          <w:sz w:val="24"/>
          <w:szCs w:val="24"/>
        </w:rPr>
        <w:t>Grada Ivanić-Grada</w:t>
      </w:r>
      <w:r w:rsidR="003D789A" w:rsidRPr="00A5743F">
        <w:rPr>
          <w:sz w:val="24"/>
          <w:szCs w:val="24"/>
        </w:rPr>
        <w:t xml:space="preserve"> </w:t>
      </w:r>
      <w:r w:rsidRPr="00A5743F">
        <w:rPr>
          <w:sz w:val="24"/>
          <w:szCs w:val="24"/>
        </w:rPr>
        <w:t xml:space="preserve">i Izvješće o provedbi Plana upravljanja, tri su ključna i međusobno povezana dokumenta upravljanja i raspolaganja nekretninama i pokretninama. Strategijom se određuju dugoročni ciljevi i smjernice upravljanja nekretninama i pokretninama uvažavajući pri tome gospodarske i razvojne interese </w:t>
      </w:r>
      <w:r w:rsidR="00710760">
        <w:rPr>
          <w:sz w:val="24"/>
          <w:szCs w:val="24"/>
        </w:rPr>
        <w:t>Grad</w:t>
      </w:r>
      <w:r w:rsidR="003D789A">
        <w:rPr>
          <w:sz w:val="24"/>
          <w:szCs w:val="24"/>
        </w:rPr>
        <w:t>a</w:t>
      </w:r>
      <w:r w:rsidR="00710760">
        <w:rPr>
          <w:sz w:val="24"/>
          <w:szCs w:val="24"/>
        </w:rPr>
        <w:t xml:space="preserve"> Ivanić</w:t>
      </w:r>
      <w:r w:rsidR="003D789A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3D789A">
        <w:rPr>
          <w:sz w:val="24"/>
          <w:szCs w:val="24"/>
        </w:rPr>
        <w:t>a</w:t>
      </w:r>
      <w:r w:rsidRPr="00A5743F">
        <w:rPr>
          <w:sz w:val="24"/>
          <w:szCs w:val="24"/>
        </w:rPr>
        <w:t xml:space="preserve">. </w:t>
      </w:r>
    </w:p>
    <w:p w14:paraId="7B8F1822" w14:textId="6C99EB7A" w:rsidR="00984E33" w:rsidRPr="00A5743F" w:rsidRDefault="00984E33" w:rsidP="00984E33">
      <w:pPr>
        <w:spacing w:line="276" w:lineRule="auto"/>
        <w:jc w:val="both"/>
        <w:rPr>
          <w:sz w:val="24"/>
          <w:szCs w:val="24"/>
        </w:rPr>
      </w:pPr>
      <w:r w:rsidRPr="00A5743F">
        <w:rPr>
          <w:sz w:val="24"/>
          <w:szCs w:val="24"/>
        </w:rPr>
        <w:t xml:space="preserve">Planovi upravljanja usklađuju se sa Strategijom i moraju sadržavati detaljnu analizu stanja i razrađene planirane aktivnosti u upravljanju pojedinim oblicima imovine u </w:t>
      </w:r>
      <w:r w:rsidR="003D789A">
        <w:rPr>
          <w:rFonts w:cstheme="minorHAnsi"/>
          <w:sz w:val="24"/>
          <w:szCs w:val="24"/>
        </w:rPr>
        <w:t>Grada Ivanić-Grada</w:t>
      </w:r>
      <w:r w:rsidRPr="00A5743F">
        <w:rPr>
          <w:sz w:val="24"/>
          <w:szCs w:val="24"/>
        </w:rPr>
        <w:t>. Izvješće o provedbi Plana upravljanja nekretninama i pokretninama, kao treći ključni dokument usvaja se do 30. rujna tekuće godine za prethodnu godinu.</w:t>
      </w:r>
    </w:p>
    <w:p w14:paraId="3B9DBFB2" w14:textId="35D64DC3" w:rsidR="00A8422D" w:rsidRDefault="00984E33" w:rsidP="00984E33">
      <w:pPr>
        <w:spacing w:line="276" w:lineRule="auto"/>
        <w:jc w:val="both"/>
        <w:rPr>
          <w:sz w:val="24"/>
          <w:szCs w:val="24"/>
        </w:rPr>
      </w:pPr>
      <w:r w:rsidRPr="00A5743F">
        <w:rPr>
          <w:sz w:val="24"/>
          <w:szCs w:val="24"/>
        </w:rPr>
        <w:t xml:space="preserve">Poglavljima godišnjih planova definiraju se kratkoročni ciljevi, pružaju izvedbene mjere, odnosno specificiraju se aktivnosti za ostvarenje ciljeva, te određuju smjernice upravljanja, a sve u svrhu učinkovitog upravljanja i raspolaganja nekretninama i pokretninama </w:t>
      </w:r>
      <w:r w:rsidR="003D789A">
        <w:rPr>
          <w:rFonts w:cstheme="minorHAnsi"/>
          <w:sz w:val="24"/>
          <w:szCs w:val="24"/>
        </w:rPr>
        <w:t>Grada Ivanić-Grada</w:t>
      </w:r>
      <w:r w:rsidR="003D789A" w:rsidRPr="00A5743F">
        <w:rPr>
          <w:sz w:val="24"/>
          <w:szCs w:val="24"/>
        </w:rPr>
        <w:t xml:space="preserve"> </w:t>
      </w:r>
      <w:r w:rsidRPr="00A5743F">
        <w:rPr>
          <w:sz w:val="24"/>
          <w:szCs w:val="24"/>
        </w:rPr>
        <w:t>te njezine funkcije u službi gospodarskog rasta.</w:t>
      </w:r>
    </w:p>
    <w:p w14:paraId="7971EF94" w14:textId="77777777" w:rsidR="00A8422D" w:rsidRDefault="00A8422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DCFE682" w14:textId="290BA08D" w:rsidR="00984E33" w:rsidRPr="00E454B8" w:rsidRDefault="00984E33" w:rsidP="00984E33">
      <w:pPr>
        <w:spacing w:after="0" w:line="276" w:lineRule="auto"/>
        <w:jc w:val="both"/>
        <w:rPr>
          <w:sz w:val="24"/>
          <w:szCs w:val="24"/>
        </w:rPr>
      </w:pPr>
      <w:r w:rsidRPr="00E454B8">
        <w:rPr>
          <w:sz w:val="24"/>
          <w:szCs w:val="24"/>
        </w:rPr>
        <w:lastRenderedPageBreak/>
        <w:t>Tablica</w:t>
      </w:r>
      <w:r w:rsidR="00F818CE">
        <w:rPr>
          <w:sz w:val="24"/>
          <w:szCs w:val="24"/>
        </w:rPr>
        <w:t xml:space="preserve"> </w:t>
      </w:r>
      <w:r w:rsidR="00FF4170">
        <w:rPr>
          <w:sz w:val="24"/>
          <w:szCs w:val="24"/>
        </w:rPr>
        <w:t>8</w:t>
      </w:r>
      <w:r w:rsidRPr="00E454B8">
        <w:rPr>
          <w:sz w:val="24"/>
          <w:szCs w:val="24"/>
        </w:rPr>
        <w:t>.</w:t>
      </w:r>
      <w:r w:rsidR="00F818CE">
        <w:rPr>
          <w:sz w:val="24"/>
          <w:szCs w:val="24"/>
        </w:rPr>
        <w:t xml:space="preserve"> </w:t>
      </w:r>
      <w:r w:rsidRPr="00E454B8">
        <w:rPr>
          <w:sz w:val="24"/>
          <w:szCs w:val="24"/>
        </w:rPr>
        <w:t>Posebni cilj 1.6. Priprema, realizacija i izvještavanje o primjeni akata strateškog planiranja</w:t>
      </w:r>
    </w:p>
    <w:tbl>
      <w:tblPr>
        <w:tblStyle w:val="Tablicareetke4-isticanj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2282"/>
        <w:gridCol w:w="2248"/>
        <w:gridCol w:w="2447"/>
      </w:tblGrid>
      <w:tr w:rsidR="00984E33" w:rsidRPr="003C6B12" w14:paraId="1D05692D" w14:textId="77777777" w:rsidTr="00A84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BCAD0B6" w14:textId="77777777" w:rsidR="00984E33" w:rsidRPr="00AA13DE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Poseban cilj upravljanja svim oblicima imovine</w:t>
            </w:r>
          </w:p>
        </w:tc>
        <w:tc>
          <w:tcPr>
            <w:tcW w:w="2282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EB59488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Mjere - skup povezanih projekata i aktivnosti kojim se ostvaruje poseban cilj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7100B03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ishoda za poseban cilj upravljanja svim oblicima imovine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D833141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učinka za strateški cilj upravljanja svim oblicima imovine</w:t>
            </w:r>
          </w:p>
        </w:tc>
      </w:tr>
      <w:tr w:rsidR="00984E33" w:rsidRPr="003C6B12" w14:paraId="3D247B5F" w14:textId="77777777" w:rsidTr="00A84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09FA9" w14:textId="77777777" w:rsidR="00984E33" w:rsidRPr="003C6B12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5743F">
              <w:rPr>
                <w:rFonts w:eastAsia="Calibri" w:cs="Arial"/>
                <w:b w:val="0"/>
                <w:bCs w:val="0"/>
                <w:sz w:val="24"/>
                <w:szCs w:val="24"/>
              </w:rPr>
              <w:t>Priprema, realizacija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b w:val="0"/>
                <w:bCs w:val="0"/>
                <w:sz w:val="24"/>
                <w:szCs w:val="24"/>
              </w:rPr>
              <w:t>i izvještavanje o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b w:val="0"/>
                <w:bCs w:val="0"/>
                <w:sz w:val="24"/>
                <w:szCs w:val="24"/>
              </w:rPr>
              <w:t>primjeni akata</w:t>
            </w:r>
            <w:r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b w:val="0"/>
                <w:bCs w:val="0"/>
                <w:sz w:val="24"/>
                <w:szCs w:val="24"/>
              </w:rPr>
              <w:t>strateškog planiranja</w:t>
            </w:r>
          </w:p>
        </w:tc>
        <w:tc>
          <w:tcPr>
            <w:tcW w:w="228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A1F10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A5743F">
              <w:rPr>
                <w:rFonts w:eastAsia="Calibri" w:cs="Arial"/>
                <w:sz w:val="24"/>
                <w:szCs w:val="24"/>
              </w:rPr>
              <w:t>Unaprjeđenje upravljanja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svim oblicima imovine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putem akata strateškog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planiranja</w:t>
            </w:r>
          </w:p>
        </w:tc>
        <w:tc>
          <w:tcPr>
            <w:tcW w:w="224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268EA4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A5743F">
              <w:rPr>
                <w:rFonts w:eastAsia="Calibri" w:cs="Arial"/>
                <w:sz w:val="24"/>
                <w:szCs w:val="24"/>
              </w:rPr>
              <w:t>Poboljšan okvir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strateškog planiranja za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učinkovito upravljanje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svim oblicima imovin</w:t>
            </w:r>
            <w:r>
              <w:rPr>
                <w:rFonts w:eastAsia="Calibri" w:cs="Arial"/>
                <w:sz w:val="24"/>
                <w:szCs w:val="24"/>
              </w:rPr>
              <w:t>e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AFDB9" w14:textId="42F07895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J</w:t>
            </w:r>
            <w:r w:rsidRPr="002E6F17">
              <w:rPr>
                <w:rFonts w:eastAsia="Calibri" w:cs="Arial"/>
                <w:sz w:val="24"/>
                <w:szCs w:val="24"/>
              </w:rPr>
              <w:t>ačanje gospodarske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 xml:space="preserve">konkurentnosti </w:t>
            </w:r>
            <w:r w:rsidR="003D789A" w:rsidRPr="003D789A">
              <w:rPr>
                <w:rFonts w:eastAsia="Calibri" w:cs="Arial"/>
                <w:sz w:val="24"/>
                <w:szCs w:val="24"/>
              </w:rPr>
              <w:t>Grada Ivanić-Grada</w:t>
            </w:r>
          </w:p>
        </w:tc>
      </w:tr>
      <w:tr w:rsidR="00984E33" w:rsidRPr="003C6B12" w14:paraId="13CB41F6" w14:textId="77777777" w:rsidTr="00A8422D">
        <w:trPr>
          <w:trHeight w:val="1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/>
            <w:tcBorders>
              <w:bottom w:val="single" w:sz="4" w:space="0" w:color="auto"/>
            </w:tcBorders>
            <w:vAlign w:val="center"/>
          </w:tcPr>
          <w:p w14:paraId="3B9DCB32" w14:textId="77777777" w:rsidR="00984E33" w:rsidRPr="002E6F17" w:rsidRDefault="00984E33" w:rsidP="00DD28F1">
            <w:pPr>
              <w:spacing w:line="276" w:lineRule="auto"/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282" w:type="dxa"/>
            <w:vMerge/>
            <w:tcBorders>
              <w:bottom w:val="single" w:sz="4" w:space="0" w:color="auto"/>
            </w:tcBorders>
            <w:vAlign w:val="center"/>
          </w:tcPr>
          <w:p w14:paraId="2F891548" w14:textId="77777777" w:rsidR="00984E33" w:rsidRPr="002E6F17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39023603" w14:textId="77777777" w:rsidR="00984E33" w:rsidRPr="002E6F17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  <w:vAlign w:val="center"/>
          </w:tcPr>
          <w:p w14:paraId="24DED62D" w14:textId="77777777" w:rsidR="00984E33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2E6F17">
              <w:rPr>
                <w:rFonts w:eastAsia="Calibri" w:cs="Arial"/>
                <w:sz w:val="24"/>
                <w:szCs w:val="24"/>
              </w:rPr>
              <w:t>Ostvarivanje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infrastrukturnih,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socijalnih i drugih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javnih ciljeva</w:t>
            </w:r>
          </w:p>
        </w:tc>
      </w:tr>
    </w:tbl>
    <w:p w14:paraId="77AE2406" w14:textId="4C786A83" w:rsidR="00984E33" w:rsidRPr="00A5743F" w:rsidRDefault="00984E33" w:rsidP="00984E33">
      <w:pPr>
        <w:spacing w:before="240" w:line="276" w:lineRule="auto"/>
        <w:jc w:val="both"/>
        <w:rPr>
          <w:sz w:val="24"/>
          <w:szCs w:val="24"/>
        </w:rPr>
      </w:pPr>
      <w:r w:rsidRPr="00A5743F">
        <w:rPr>
          <w:sz w:val="24"/>
          <w:szCs w:val="24"/>
        </w:rPr>
        <w:t xml:space="preserve">Uspješnost implementacije Posebnog cilja 1.6. Priprema, realizacija i izvještavanje o primjeni akata strateškog planiranja mora se pratiti, izvještavati i vrjednovati putem sljedećeg pokazatelja ishoda: Poboljšan okvir strateškog planiranja za učinkovito upravljanje svim oblicima imovine u vlasništvu </w:t>
      </w:r>
      <w:r w:rsidR="003D789A">
        <w:rPr>
          <w:rFonts w:cstheme="minorHAnsi"/>
          <w:sz w:val="24"/>
          <w:szCs w:val="24"/>
        </w:rPr>
        <w:t>Grada Ivanić-Grada</w:t>
      </w:r>
      <w:r w:rsidRPr="00A5743F">
        <w:rPr>
          <w:sz w:val="24"/>
          <w:szCs w:val="24"/>
        </w:rPr>
        <w:t>.</w:t>
      </w:r>
    </w:p>
    <w:p w14:paraId="6EA8FA14" w14:textId="0978F784" w:rsidR="00984E33" w:rsidRPr="00346127" w:rsidRDefault="00984E33" w:rsidP="00984E33">
      <w:pPr>
        <w:pStyle w:val="Naslov2"/>
        <w:jc w:val="both"/>
        <w:rPr>
          <w:rFonts w:asciiTheme="minorHAnsi" w:hAnsiTheme="minorHAnsi" w:cstheme="minorHAnsi"/>
        </w:rPr>
      </w:pPr>
      <w:bookmarkStart w:id="118" w:name="_Toc209779194"/>
      <w:bookmarkStart w:id="119" w:name="_Toc209779866"/>
      <w:bookmarkStart w:id="120" w:name="_Toc209788240"/>
      <w:bookmarkStart w:id="121" w:name="_Toc225769712"/>
      <w:r w:rsidRPr="00346127">
        <w:rPr>
          <w:rFonts w:asciiTheme="minorHAnsi" w:hAnsiTheme="minorHAnsi" w:cstheme="minorHAnsi"/>
        </w:rPr>
        <w:t xml:space="preserve">Poseban cilj 1.7. Razvoj ljudskih resursa, informacijsko-komunikacijske tehnologije i financijskog aspekta </w:t>
      </w:r>
      <w:r w:rsidR="00710760" w:rsidRPr="00346127">
        <w:rPr>
          <w:rFonts w:asciiTheme="minorHAnsi" w:hAnsiTheme="minorHAnsi" w:cstheme="minorHAnsi"/>
        </w:rPr>
        <w:t>Grad</w:t>
      </w:r>
      <w:r w:rsidR="00030DC9" w:rsidRPr="00346127">
        <w:rPr>
          <w:rFonts w:asciiTheme="minorHAnsi" w:hAnsiTheme="minorHAnsi" w:cstheme="minorHAnsi"/>
        </w:rPr>
        <w:t>a</w:t>
      </w:r>
      <w:r w:rsidR="00710760" w:rsidRPr="00346127">
        <w:rPr>
          <w:rFonts w:asciiTheme="minorHAnsi" w:hAnsiTheme="minorHAnsi" w:cstheme="minorHAnsi"/>
        </w:rPr>
        <w:t xml:space="preserve"> Ivanić</w:t>
      </w:r>
      <w:r w:rsidR="00030DC9" w:rsidRPr="00346127">
        <w:rPr>
          <w:rFonts w:asciiTheme="minorHAnsi" w:hAnsiTheme="minorHAnsi" w:cstheme="minorHAnsi"/>
        </w:rPr>
        <w:t>-</w:t>
      </w:r>
      <w:r w:rsidR="00710760" w:rsidRPr="00346127">
        <w:rPr>
          <w:rFonts w:asciiTheme="minorHAnsi" w:hAnsiTheme="minorHAnsi" w:cstheme="minorHAnsi"/>
        </w:rPr>
        <w:t>Grad</w:t>
      </w:r>
      <w:bookmarkEnd w:id="118"/>
      <w:bookmarkEnd w:id="119"/>
      <w:bookmarkEnd w:id="120"/>
      <w:r w:rsidR="00030DC9" w:rsidRPr="00346127">
        <w:rPr>
          <w:rFonts w:asciiTheme="minorHAnsi" w:hAnsiTheme="minorHAnsi" w:cstheme="minorHAnsi"/>
        </w:rPr>
        <w:t>a</w:t>
      </w:r>
      <w:bookmarkEnd w:id="121"/>
    </w:p>
    <w:p w14:paraId="638ED3DD" w14:textId="405B3F1E" w:rsidR="00984E33" w:rsidRPr="00A5743F" w:rsidRDefault="00984E33" w:rsidP="00984E33">
      <w:pPr>
        <w:spacing w:before="240" w:line="276" w:lineRule="auto"/>
        <w:jc w:val="both"/>
        <w:rPr>
          <w:sz w:val="24"/>
          <w:szCs w:val="24"/>
        </w:rPr>
      </w:pPr>
      <w:r w:rsidRPr="00A5743F">
        <w:rPr>
          <w:sz w:val="24"/>
          <w:szCs w:val="24"/>
        </w:rPr>
        <w:t xml:space="preserve">Uspješna provedba prethodno definiranih ciljeva moguća je jedino uz kontinuiran napredak i jačanje ljudskog aspekta, informacijsko-komunikacijskih tehnologija te financijskih mogućnosti </w:t>
      </w:r>
      <w:r w:rsidR="003D789A">
        <w:rPr>
          <w:rFonts w:cstheme="minorHAnsi"/>
          <w:sz w:val="24"/>
          <w:szCs w:val="24"/>
        </w:rPr>
        <w:t>Grada Ivanić-Grada</w:t>
      </w:r>
      <w:r w:rsidRPr="00A5743F">
        <w:rPr>
          <w:sz w:val="24"/>
          <w:szCs w:val="24"/>
        </w:rPr>
        <w:t>.</w:t>
      </w:r>
    </w:p>
    <w:p w14:paraId="7962B633" w14:textId="3DBB7E6E" w:rsidR="00984E33" w:rsidRPr="00A5743F" w:rsidRDefault="00984E33" w:rsidP="00984E33">
      <w:pPr>
        <w:spacing w:line="276" w:lineRule="auto"/>
        <w:jc w:val="both"/>
        <w:rPr>
          <w:sz w:val="24"/>
          <w:szCs w:val="24"/>
        </w:rPr>
      </w:pPr>
      <w:r w:rsidRPr="00A5743F">
        <w:rPr>
          <w:sz w:val="24"/>
          <w:szCs w:val="24"/>
        </w:rPr>
        <w:t xml:space="preserve">Strateško upravljanje ljudskim resursima uključuje aktivnosti unaprjeđenja ustrojstva i organizacije </w:t>
      </w:r>
      <w:r w:rsidR="00710760">
        <w:rPr>
          <w:sz w:val="24"/>
          <w:szCs w:val="24"/>
        </w:rPr>
        <w:t>Grad</w:t>
      </w:r>
      <w:r w:rsidR="00030DC9">
        <w:rPr>
          <w:sz w:val="24"/>
          <w:szCs w:val="24"/>
        </w:rPr>
        <w:t>a</w:t>
      </w:r>
      <w:r w:rsidR="00710760">
        <w:rPr>
          <w:sz w:val="24"/>
          <w:szCs w:val="24"/>
        </w:rPr>
        <w:t xml:space="preserve"> Ivanić</w:t>
      </w:r>
      <w:r w:rsidR="00030DC9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683897">
        <w:rPr>
          <w:sz w:val="24"/>
          <w:szCs w:val="24"/>
        </w:rPr>
        <w:t>a</w:t>
      </w:r>
      <w:r w:rsidRPr="00A5743F">
        <w:rPr>
          <w:sz w:val="24"/>
          <w:szCs w:val="24"/>
        </w:rPr>
        <w:t xml:space="preserve">, a potom i kontinuirane edukacije </w:t>
      </w:r>
      <w:r w:rsidR="00030DC9">
        <w:rPr>
          <w:sz w:val="24"/>
          <w:szCs w:val="24"/>
        </w:rPr>
        <w:t>gradskih</w:t>
      </w:r>
      <w:r w:rsidRPr="00A5743F">
        <w:rPr>
          <w:sz w:val="24"/>
          <w:szCs w:val="24"/>
        </w:rPr>
        <w:t xml:space="preserve"> službenika koje je neophodno zbog povećanja opsega posla u </w:t>
      </w:r>
      <w:r w:rsidR="003D789A">
        <w:rPr>
          <w:rFonts w:cstheme="minorHAnsi"/>
          <w:sz w:val="24"/>
          <w:szCs w:val="24"/>
        </w:rPr>
        <w:t>Gradu Ivanić-Gradu</w:t>
      </w:r>
      <w:r w:rsidRPr="00A5743F">
        <w:rPr>
          <w:sz w:val="24"/>
          <w:szCs w:val="24"/>
        </w:rPr>
        <w:t>.</w:t>
      </w:r>
    </w:p>
    <w:p w14:paraId="5AF4B877" w14:textId="1C3D5C2E" w:rsidR="00B77AED" w:rsidRDefault="00984E33" w:rsidP="00984E33">
      <w:pPr>
        <w:spacing w:line="276" w:lineRule="auto"/>
        <w:jc w:val="both"/>
        <w:rPr>
          <w:sz w:val="24"/>
          <w:szCs w:val="24"/>
        </w:rPr>
      </w:pPr>
      <w:r w:rsidRPr="00A5743F">
        <w:rPr>
          <w:sz w:val="24"/>
          <w:szCs w:val="24"/>
        </w:rPr>
        <w:t xml:space="preserve">Postojeći informacijsko-komunikacijski sustavi također zahtijevaju kontinuirano unaprjeđenje informatizacije i digitalizacije, odnosno automatizacije i virtualizacije radnih mjesta te implementaciju novih informatičkih rješenja u području upravljanja svim oblicima imovine u vlasništvu </w:t>
      </w:r>
      <w:r w:rsidR="003D789A">
        <w:rPr>
          <w:rFonts w:cstheme="minorHAnsi"/>
          <w:sz w:val="24"/>
          <w:szCs w:val="24"/>
        </w:rPr>
        <w:t>Grada Ivanić-Grada</w:t>
      </w:r>
      <w:r w:rsidR="003D789A" w:rsidRPr="00A5743F">
        <w:rPr>
          <w:sz w:val="24"/>
          <w:szCs w:val="24"/>
        </w:rPr>
        <w:t xml:space="preserve"> </w:t>
      </w:r>
      <w:r w:rsidRPr="00A5743F">
        <w:rPr>
          <w:sz w:val="24"/>
          <w:szCs w:val="24"/>
        </w:rPr>
        <w:t xml:space="preserve">kao i cjelokupnog rada </w:t>
      </w:r>
      <w:r w:rsidR="003D789A">
        <w:rPr>
          <w:rFonts w:cstheme="minorHAnsi"/>
          <w:sz w:val="24"/>
          <w:szCs w:val="24"/>
        </w:rPr>
        <w:t>Grada Ivanić-Grada</w:t>
      </w:r>
      <w:r w:rsidR="003D789A" w:rsidRPr="00A5743F">
        <w:rPr>
          <w:sz w:val="24"/>
          <w:szCs w:val="24"/>
        </w:rPr>
        <w:t xml:space="preserve"> </w:t>
      </w:r>
      <w:r w:rsidRPr="00A5743F">
        <w:rPr>
          <w:sz w:val="24"/>
          <w:szCs w:val="24"/>
        </w:rPr>
        <w:t xml:space="preserve">(aplikacije, informacijsko-komunikacijska infrastruktura). Nadalje, potrebno je raditi i na poboljšanju sigurnosti informacijsko-komunikacijskog sustava putem investiranja u neophodnu infrastrukturu i u adaptaciju pravnim okvirima vezanim uz sigurnosnu problematiku te edukacije i obuku </w:t>
      </w:r>
      <w:r w:rsidR="00030DC9">
        <w:rPr>
          <w:sz w:val="24"/>
          <w:szCs w:val="24"/>
        </w:rPr>
        <w:lastRenderedPageBreak/>
        <w:t>gradskih</w:t>
      </w:r>
      <w:r w:rsidRPr="00A5743F">
        <w:rPr>
          <w:sz w:val="24"/>
          <w:szCs w:val="24"/>
        </w:rPr>
        <w:t xml:space="preserve"> službenika. Poboljšanje aspekta financijskog upravljanja podrazumijeva adekvatno praćenje naplate i osiguranje većih financijskih sredstava.</w:t>
      </w:r>
    </w:p>
    <w:p w14:paraId="79558378" w14:textId="2F328296" w:rsidR="00984E33" w:rsidRPr="00D43014" w:rsidRDefault="00984E33" w:rsidP="00984E33">
      <w:pPr>
        <w:spacing w:after="0" w:line="276" w:lineRule="auto"/>
        <w:jc w:val="both"/>
        <w:rPr>
          <w:sz w:val="24"/>
          <w:szCs w:val="24"/>
        </w:rPr>
      </w:pPr>
      <w:r w:rsidRPr="00D43014">
        <w:rPr>
          <w:sz w:val="24"/>
          <w:szCs w:val="24"/>
        </w:rPr>
        <w:t xml:space="preserve">Tablica </w:t>
      </w:r>
      <w:r w:rsidR="00FF4170">
        <w:rPr>
          <w:sz w:val="24"/>
          <w:szCs w:val="24"/>
        </w:rPr>
        <w:t>9</w:t>
      </w:r>
      <w:r w:rsidRPr="00D43014">
        <w:rPr>
          <w:sz w:val="24"/>
          <w:szCs w:val="24"/>
        </w:rPr>
        <w:t xml:space="preserve">. Posebni cilj 1.7. Razvoj ljudskih resursa, informacijsko komunikacijske tehnologije i financijskog aspekta </w:t>
      </w:r>
      <w:r w:rsidR="003D789A">
        <w:rPr>
          <w:rFonts w:cstheme="minorHAnsi"/>
          <w:sz w:val="24"/>
          <w:szCs w:val="24"/>
        </w:rPr>
        <w:t>Grada Ivanić-Grada</w:t>
      </w:r>
    </w:p>
    <w:tbl>
      <w:tblPr>
        <w:tblStyle w:val="Tablicareetke4-isticanj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2282"/>
        <w:gridCol w:w="2248"/>
        <w:gridCol w:w="2447"/>
      </w:tblGrid>
      <w:tr w:rsidR="00984E33" w:rsidRPr="003C6B12" w14:paraId="54634D90" w14:textId="77777777" w:rsidTr="006A3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shd w:val="clear" w:color="auto" w:fill="0070C0"/>
            <w:vAlign w:val="center"/>
          </w:tcPr>
          <w:p w14:paraId="60A1956B" w14:textId="77777777" w:rsidR="00984E33" w:rsidRPr="00AA13DE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Poseban cilj upravljanja svim oblicima imovine</w:t>
            </w:r>
          </w:p>
        </w:tc>
        <w:tc>
          <w:tcPr>
            <w:tcW w:w="2282" w:type="dxa"/>
            <w:shd w:val="clear" w:color="auto" w:fill="0070C0"/>
            <w:vAlign w:val="center"/>
          </w:tcPr>
          <w:p w14:paraId="31EE0968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Mjere - skup povezanih projekata i aktivnosti kojim se ostvaruje poseban cilj</w:t>
            </w:r>
          </w:p>
        </w:tc>
        <w:tc>
          <w:tcPr>
            <w:tcW w:w="2248" w:type="dxa"/>
            <w:shd w:val="clear" w:color="auto" w:fill="0070C0"/>
            <w:vAlign w:val="center"/>
          </w:tcPr>
          <w:p w14:paraId="13EBA4F7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ishoda za poseban cilj upravljanja svim oblicima imovine</w:t>
            </w:r>
          </w:p>
        </w:tc>
        <w:tc>
          <w:tcPr>
            <w:tcW w:w="2447" w:type="dxa"/>
            <w:shd w:val="clear" w:color="auto" w:fill="0070C0"/>
            <w:vAlign w:val="center"/>
          </w:tcPr>
          <w:p w14:paraId="52244476" w14:textId="77777777" w:rsidR="00984E33" w:rsidRPr="00AA13DE" w:rsidRDefault="00984E33" w:rsidP="00DD28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AA13DE">
              <w:rPr>
                <w:rFonts w:eastAsia="Calibri" w:cs="Arial"/>
                <w:b w:val="0"/>
                <w:bCs w:val="0"/>
                <w:sz w:val="24"/>
                <w:szCs w:val="24"/>
              </w:rPr>
              <w:t>Pokazatelji učinka za strateški cilj upravljanja svim oblicima imovine</w:t>
            </w:r>
          </w:p>
        </w:tc>
      </w:tr>
      <w:tr w:rsidR="00984E33" w:rsidRPr="003C6B12" w14:paraId="2FF5B1D9" w14:textId="77777777" w:rsidTr="00DD2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 w:val="restart"/>
            <w:shd w:val="clear" w:color="auto" w:fill="auto"/>
            <w:vAlign w:val="center"/>
          </w:tcPr>
          <w:p w14:paraId="00A38055" w14:textId="6C61E6F9" w:rsidR="00984E33" w:rsidRPr="009B0FEE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  <w:r w:rsidRPr="009B0FEE">
              <w:rPr>
                <w:rFonts w:eastAsia="Calibri" w:cs="Arial"/>
                <w:b w:val="0"/>
                <w:bCs w:val="0"/>
                <w:sz w:val="24"/>
                <w:szCs w:val="24"/>
              </w:rPr>
              <w:t xml:space="preserve">Razvoj ljudskih resursa, informacijsko- komunikacijske tehnologije i financijskog aspekta </w:t>
            </w:r>
            <w:r w:rsidR="009B0FEE" w:rsidRPr="009B0FEE">
              <w:rPr>
                <w:rFonts w:cstheme="minorHAnsi"/>
                <w:b w:val="0"/>
                <w:bCs w:val="0"/>
                <w:sz w:val="24"/>
                <w:szCs w:val="24"/>
              </w:rPr>
              <w:t>Grada Ivanić-Grada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B7EE964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A5743F">
              <w:rPr>
                <w:rFonts w:eastAsia="Calibri" w:cs="Arial"/>
                <w:sz w:val="24"/>
                <w:szCs w:val="24"/>
              </w:rPr>
              <w:t>Strateško upravljanje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ljudskim resursima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6ECC50C2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A5743F">
              <w:rPr>
                <w:rFonts w:eastAsia="Calibri" w:cs="Arial"/>
                <w:sz w:val="24"/>
                <w:szCs w:val="24"/>
              </w:rPr>
              <w:t>Poboljšan aspekt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ljudskih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potencijala u smislu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podrške učinkovitom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upravljanju svim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oblicima imovine</w:t>
            </w:r>
          </w:p>
        </w:tc>
        <w:tc>
          <w:tcPr>
            <w:tcW w:w="2447" w:type="dxa"/>
            <w:vMerge w:val="restart"/>
            <w:shd w:val="clear" w:color="auto" w:fill="auto"/>
            <w:vAlign w:val="center"/>
          </w:tcPr>
          <w:p w14:paraId="2F4306FF" w14:textId="11FD43C1" w:rsidR="00984E33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J</w:t>
            </w:r>
            <w:r w:rsidRPr="002E6F17">
              <w:rPr>
                <w:rFonts w:eastAsia="Calibri" w:cs="Arial"/>
                <w:sz w:val="24"/>
                <w:szCs w:val="24"/>
              </w:rPr>
              <w:t>ačanje gospodarske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 xml:space="preserve">konkurentnosti </w:t>
            </w:r>
            <w:r w:rsidR="009B0FEE">
              <w:rPr>
                <w:rFonts w:cstheme="minorHAnsi"/>
                <w:sz w:val="24"/>
                <w:szCs w:val="24"/>
              </w:rPr>
              <w:t>Grada Ivanić-Grada</w:t>
            </w:r>
          </w:p>
          <w:p w14:paraId="39701EB5" w14:textId="77777777" w:rsidR="00984E33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</w:p>
          <w:p w14:paraId="1D56D6D4" w14:textId="77777777" w:rsidR="00984E33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</w:p>
          <w:p w14:paraId="277C4B06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</w:p>
          <w:p w14:paraId="6656EE02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2E6F17">
              <w:rPr>
                <w:rFonts w:eastAsia="Calibri" w:cs="Arial"/>
                <w:sz w:val="24"/>
                <w:szCs w:val="24"/>
              </w:rPr>
              <w:t>Ostvarivanje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infrastrukturnih,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socijalnih i drugih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2E6F17">
              <w:rPr>
                <w:rFonts w:eastAsia="Calibri" w:cs="Arial"/>
                <w:sz w:val="24"/>
                <w:szCs w:val="24"/>
              </w:rPr>
              <w:t>javnih ciljeva</w:t>
            </w:r>
          </w:p>
        </w:tc>
      </w:tr>
      <w:tr w:rsidR="00984E33" w:rsidRPr="003C6B12" w14:paraId="1DFF0691" w14:textId="77777777" w:rsidTr="00DD28F1">
        <w:trPr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/>
            <w:vAlign w:val="center"/>
          </w:tcPr>
          <w:p w14:paraId="7FB4939E" w14:textId="77777777" w:rsidR="00984E33" w:rsidRPr="003C6B12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82" w:type="dxa"/>
            <w:vAlign w:val="center"/>
          </w:tcPr>
          <w:p w14:paraId="4D9000AB" w14:textId="77777777" w:rsidR="00984E33" w:rsidRPr="003C6B12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A5743F">
              <w:rPr>
                <w:rFonts w:eastAsia="Calibri" w:cs="Arial"/>
                <w:sz w:val="24"/>
                <w:szCs w:val="24"/>
              </w:rPr>
              <w:t>Poboljšanje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informatizacije i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digitalizacije</w:t>
            </w:r>
          </w:p>
        </w:tc>
        <w:tc>
          <w:tcPr>
            <w:tcW w:w="2248" w:type="dxa"/>
            <w:vAlign w:val="center"/>
          </w:tcPr>
          <w:p w14:paraId="28768C18" w14:textId="77777777" w:rsidR="00984E33" w:rsidRPr="003C6B12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A5743F">
              <w:rPr>
                <w:rFonts w:eastAsia="Calibri" w:cs="Arial"/>
                <w:sz w:val="24"/>
                <w:szCs w:val="24"/>
              </w:rPr>
              <w:t>Poboljšana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informacijsko-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komunikacijska potpora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u smislu podrške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učinkovitom upravljanju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svim oblicima imovine</w:t>
            </w:r>
          </w:p>
        </w:tc>
        <w:tc>
          <w:tcPr>
            <w:tcW w:w="2447" w:type="dxa"/>
            <w:vMerge/>
            <w:vAlign w:val="center"/>
          </w:tcPr>
          <w:p w14:paraId="66E944BD" w14:textId="77777777" w:rsidR="00984E33" w:rsidRPr="003C6B12" w:rsidRDefault="00984E33" w:rsidP="00DD28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</w:p>
        </w:tc>
      </w:tr>
      <w:tr w:rsidR="00984E33" w:rsidRPr="003C6B12" w14:paraId="111C8FFB" w14:textId="77777777" w:rsidTr="00DD2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/>
            <w:shd w:val="clear" w:color="auto" w:fill="auto"/>
            <w:vAlign w:val="center"/>
          </w:tcPr>
          <w:p w14:paraId="5BAB9E79" w14:textId="77777777" w:rsidR="00984E33" w:rsidRPr="003C6B12" w:rsidRDefault="00984E33" w:rsidP="00DD28F1">
            <w:pPr>
              <w:spacing w:line="276" w:lineRule="auto"/>
              <w:jc w:val="center"/>
              <w:rPr>
                <w:rFonts w:eastAsia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61EB71D4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A5743F">
              <w:rPr>
                <w:rFonts w:eastAsia="Calibri" w:cs="Arial"/>
                <w:sz w:val="24"/>
                <w:szCs w:val="24"/>
              </w:rPr>
              <w:t>Poboljšanje financijskog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upravljanja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207AC51C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  <w:r w:rsidRPr="00A5743F">
              <w:rPr>
                <w:rFonts w:eastAsia="Calibri" w:cs="Arial"/>
                <w:sz w:val="24"/>
                <w:szCs w:val="24"/>
              </w:rPr>
              <w:t>Poboljšana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financijska potpora u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smislu podrške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učinkovitom upravljanju</w:t>
            </w:r>
            <w:r>
              <w:rPr>
                <w:rFonts w:eastAsia="Calibri" w:cs="Arial"/>
                <w:sz w:val="24"/>
                <w:szCs w:val="24"/>
              </w:rPr>
              <w:t xml:space="preserve"> </w:t>
            </w:r>
            <w:r w:rsidRPr="00A5743F">
              <w:rPr>
                <w:rFonts w:eastAsia="Calibri" w:cs="Arial"/>
                <w:sz w:val="24"/>
                <w:szCs w:val="24"/>
              </w:rPr>
              <w:t>svim oblicima imovin</w:t>
            </w:r>
            <w:r>
              <w:rPr>
                <w:rFonts w:eastAsia="Calibri" w:cs="Arial"/>
                <w:sz w:val="24"/>
                <w:szCs w:val="24"/>
              </w:rPr>
              <w:t>e</w:t>
            </w:r>
          </w:p>
        </w:tc>
        <w:tc>
          <w:tcPr>
            <w:tcW w:w="2447" w:type="dxa"/>
            <w:vMerge/>
            <w:shd w:val="clear" w:color="auto" w:fill="auto"/>
            <w:vAlign w:val="center"/>
          </w:tcPr>
          <w:p w14:paraId="20E876A6" w14:textId="77777777" w:rsidR="00984E33" w:rsidRPr="003C6B12" w:rsidRDefault="00984E33" w:rsidP="00DD28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4"/>
                <w:szCs w:val="24"/>
              </w:rPr>
            </w:pPr>
          </w:p>
        </w:tc>
      </w:tr>
    </w:tbl>
    <w:p w14:paraId="0FCC4337" w14:textId="3E662217" w:rsidR="00984E33" w:rsidRDefault="00984E33" w:rsidP="00984E33">
      <w:pPr>
        <w:spacing w:before="240" w:line="276" w:lineRule="auto"/>
        <w:jc w:val="both"/>
        <w:rPr>
          <w:sz w:val="24"/>
          <w:szCs w:val="24"/>
        </w:rPr>
      </w:pPr>
      <w:r w:rsidRPr="00A5743F">
        <w:rPr>
          <w:sz w:val="24"/>
          <w:szCs w:val="24"/>
        </w:rPr>
        <w:t xml:space="preserve">Uspješnost implementacije Posebnog cilja 1.7. Razvoj ljudskih resursa, informacijsko-komunikacijske tehnologije i financijskog aspekta </w:t>
      </w:r>
      <w:r w:rsidR="009B0FEE">
        <w:rPr>
          <w:rFonts w:cstheme="minorHAnsi"/>
          <w:sz w:val="24"/>
          <w:szCs w:val="24"/>
        </w:rPr>
        <w:t>Grada Ivanić-Grada</w:t>
      </w:r>
      <w:r w:rsidR="009B0FEE" w:rsidRPr="00A5743F">
        <w:rPr>
          <w:sz w:val="24"/>
          <w:szCs w:val="24"/>
        </w:rPr>
        <w:t xml:space="preserve"> </w:t>
      </w:r>
      <w:r w:rsidRPr="00A5743F">
        <w:rPr>
          <w:sz w:val="24"/>
          <w:szCs w:val="24"/>
        </w:rPr>
        <w:t>mora se pratiti, izvještavati i vrjednovati putem sljedećih pokazatelja ishoda: Poboljšan aspekt ljudskih potencijala u smislu podrške učinkovitom upravljanju svim oblicima imovine, Poboljšana informacijsko-komunikacijska potpora u smislu podrške učinkovitom upravljanju svim oblicima imovine te poboljšana financijska potpora u smislu podrške učinkovitom upravljanju svim oblicima imovine.</w:t>
      </w:r>
    </w:p>
    <w:p w14:paraId="2A3B3CD8" w14:textId="77777777" w:rsidR="00984E33" w:rsidRDefault="00984E33" w:rsidP="00984E3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D99F639" w14:textId="77777777" w:rsidR="00984E33" w:rsidRPr="00346127" w:rsidRDefault="00984E33" w:rsidP="00984E33">
      <w:pPr>
        <w:pStyle w:val="Naslov1"/>
        <w:rPr>
          <w:rFonts w:asciiTheme="minorHAnsi" w:hAnsiTheme="minorHAnsi" w:cstheme="minorHAnsi"/>
        </w:rPr>
      </w:pPr>
      <w:bookmarkStart w:id="122" w:name="_Toc209779195"/>
      <w:bookmarkStart w:id="123" w:name="_Toc209779867"/>
      <w:bookmarkStart w:id="124" w:name="_Toc209788241"/>
      <w:bookmarkStart w:id="125" w:name="_Toc225769713"/>
      <w:r w:rsidRPr="00346127">
        <w:rPr>
          <w:rFonts w:asciiTheme="minorHAnsi" w:hAnsiTheme="minorHAnsi" w:cstheme="minorHAnsi"/>
        </w:rPr>
        <w:lastRenderedPageBreak/>
        <w:t>Zaključak</w:t>
      </w:r>
      <w:bookmarkEnd w:id="122"/>
      <w:bookmarkEnd w:id="123"/>
      <w:bookmarkEnd w:id="124"/>
      <w:bookmarkEnd w:id="125"/>
    </w:p>
    <w:p w14:paraId="5687B4AF" w14:textId="5A7DD4DD" w:rsidR="00984E33" w:rsidRPr="006D7C6E" w:rsidRDefault="00984E33" w:rsidP="00984E33">
      <w:pPr>
        <w:spacing w:before="240" w:line="276" w:lineRule="auto"/>
        <w:jc w:val="both"/>
        <w:rPr>
          <w:sz w:val="24"/>
          <w:szCs w:val="24"/>
        </w:rPr>
      </w:pPr>
      <w:r w:rsidRPr="006D7C6E">
        <w:rPr>
          <w:sz w:val="24"/>
          <w:szCs w:val="24"/>
        </w:rPr>
        <w:t xml:space="preserve">Imovina </w:t>
      </w:r>
      <w:r w:rsidR="009B0FEE">
        <w:rPr>
          <w:rFonts w:cstheme="minorHAnsi"/>
          <w:sz w:val="24"/>
          <w:szCs w:val="24"/>
        </w:rPr>
        <w:t>Grada Ivanić-Grada</w:t>
      </w:r>
      <w:r w:rsidR="009B0FEE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 xml:space="preserve">ima izniman prirodni i financijski potencijal, bogatstvo i raznolikost oblika, ali u najvećoj mjeri ima izniman razvojni potencijal koji mora biti fokusiran prema strateškim razvojnim prioritetima </w:t>
      </w:r>
      <w:r w:rsidR="009B0FEE">
        <w:rPr>
          <w:rFonts w:cstheme="minorHAnsi"/>
          <w:sz w:val="24"/>
          <w:szCs w:val="24"/>
        </w:rPr>
        <w:t>Grada Ivanić-Grada</w:t>
      </w:r>
      <w:r w:rsidRPr="006D7C6E">
        <w:rPr>
          <w:sz w:val="24"/>
          <w:szCs w:val="24"/>
        </w:rPr>
        <w:t xml:space="preserve">, a koji se neposredno vežu uz sve oblike razvojne politike. Kao preduvjet realizacije potencijala svih oblika imovine u vlasništvu </w:t>
      </w:r>
      <w:r w:rsidR="009B0FEE">
        <w:rPr>
          <w:rFonts w:cstheme="minorHAnsi"/>
          <w:sz w:val="24"/>
          <w:szCs w:val="24"/>
        </w:rPr>
        <w:t>Grada Ivanić-Grada</w:t>
      </w:r>
      <w:r w:rsidRPr="006D7C6E">
        <w:rPr>
          <w:sz w:val="24"/>
          <w:szCs w:val="24"/>
        </w:rPr>
        <w:t xml:space="preserve">, prepoznata je nužnost aktivacije neaktivne </w:t>
      </w:r>
      <w:r w:rsidR="00030DC9">
        <w:rPr>
          <w:sz w:val="24"/>
          <w:szCs w:val="24"/>
        </w:rPr>
        <w:t>gradske</w:t>
      </w:r>
      <w:r w:rsidRPr="006D7C6E">
        <w:rPr>
          <w:sz w:val="24"/>
          <w:szCs w:val="24"/>
        </w:rPr>
        <w:t xml:space="preserve"> imovine.</w:t>
      </w:r>
    </w:p>
    <w:p w14:paraId="2F2B7E75" w14:textId="67C3EEC7" w:rsidR="00984E33" w:rsidRPr="006D7C6E" w:rsidRDefault="00984E33" w:rsidP="00984E33">
      <w:pPr>
        <w:spacing w:line="276" w:lineRule="auto"/>
        <w:jc w:val="both"/>
        <w:rPr>
          <w:sz w:val="24"/>
          <w:szCs w:val="24"/>
        </w:rPr>
      </w:pPr>
      <w:r w:rsidRPr="006D7C6E">
        <w:rPr>
          <w:sz w:val="24"/>
          <w:szCs w:val="24"/>
        </w:rPr>
        <w:t xml:space="preserve">Strategija upravljanja nekretninama i pokretninama neophodan je akt strateškog planiranja koji je ključan u službi postizanja gospodarskih, infrastrukturnih i drugih strateških razvojnih ciljeva i zaštite </w:t>
      </w:r>
      <w:r w:rsidR="00030DC9">
        <w:rPr>
          <w:sz w:val="24"/>
          <w:szCs w:val="24"/>
        </w:rPr>
        <w:t>gradskih</w:t>
      </w:r>
      <w:r w:rsidRPr="006D7C6E">
        <w:rPr>
          <w:sz w:val="24"/>
          <w:szCs w:val="24"/>
        </w:rPr>
        <w:t xml:space="preserve"> interesa. Osnovna svrha ogleda se u dosljednom očuvanju imovine i njene važnosti za život i rad postojećih i budućih generacija.</w:t>
      </w:r>
    </w:p>
    <w:p w14:paraId="329F2306" w14:textId="76AC1190" w:rsidR="00984E33" w:rsidRPr="006D7C6E" w:rsidRDefault="00984E33" w:rsidP="00984E33">
      <w:pPr>
        <w:spacing w:line="276" w:lineRule="auto"/>
        <w:jc w:val="both"/>
        <w:rPr>
          <w:sz w:val="24"/>
          <w:szCs w:val="24"/>
        </w:rPr>
      </w:pPr>
      <w:r w:rsidRPr="006D7C6E">
        <w:rPr>
          <w:sz w:val="24"/>
          <w:szCs w:val="24"/>
        </w:rPr>
        <w:t xml:space="preserve">Dugoročno održivo upravljanje svim oblicima imovine u vlasništvu </w:t>
      </w:r>
      <w:r w:rsidR="004135C5">
        <w:rPr>
          <w:rFonts w:cstheme="minorHAnsi"/>
          <w:sz w:val="24"/>
          <w:szCs w:val="24"/>
        </w:rPr>
        <w:t>Grada Ivanić-Grada</w:t>
      </w:r>
      <w:r w:rsidR="004135C5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 xml:space="preserve">jedan je od glavnih poticaja izrade strateških i posebnih ciljeva, a potom i programiranja mjera, projekata i aktivnosti. </w:t>
      </w:r>
    </w:p>
    <w:p w14:paraId="1E0F72D3" w14:textId="1EA0FBC1" w:rsidR="00984E33" w:rsidRPr="006D7C6E" w:rsidRDefault="00984E33" w:rsidP="00984E33">
      <w:pPr>
        <w:spacing w:line="276" w:lineRule="auto"/>
        <w:jc w:val="both"/>
        <w:rPr>
          <w:sz w:val="24"/>
          <w:szCs w:val="24"/>
        </w:rPr>
      </w:pPr>
      <w:r w:rsidRPr="006D7C6E">
        <w:rPr>
          <w:sz w:val="24"/>
          <w:szCs w:val="24"/>
        </w:rPr>
        <w:t xml:space="preserve">Provedenom analizom trenutnog stanja upravljanja svim oblicima imovine u vlasništvu </w:t>
      </w:r>
      <w:r w:rsidR="004135C5">
        <w:rPr>
          <w:rFonts w:cstheme="minorHAnsi"/>
          <w:sz w:val="24"/>
          <w:szCs w:val="24"/>
        </w:rPr>
        <w:t>Grada Ivanić-Grada</w:t>
      </w:r>
      <w:r w:rsidRPr="006D7C6E">
        <w:rPr>
          <w:sz w:val="24"/>
          <w:szCs w:val="24"/>
        </w:rPr>
        <w:t xml:space="preserve"> prepoznata je polazna pretpostavka za efikasno upravljanje svim oblicima imovine.</w:t>
      </w:r>
    </w:p>
    <w:p w14:paraId="51B4D3BB" w14:textId="54BBD085" w:rsidR="00984E33" w:rsidRPr="006D7C6E" w:rsidRDefault="00984E33" w:rsidP="00984E33">
      <w:pPr>
        <w:spacing w:line="276" w:lineRule="auto"/>
        <w:jc w:val="both"/>
        <w:rPr>
          <w:sz w:val="24"/>
          <w:szCs w:val="24"/>
        </w:rPr>
      </w:pPr>
      <w:r w:rsidRPr="006D7C6E">
        <w:rPr>
          <w:sz w:val="24"/>
          <w:szCs w:val="24"/>
        </w:rPr>
        <w:t xml:space="preserve">Strateški cilj upravljanja nekretninama i pokretninama u vlasništvu </w:t>
      </w:r>
      <w:r w:rsidR="004135C5">
        <w:rPr>
          <w:rFonts w:cstheme="minorHAnsi"/>
          <w:sz w:val="24"/>
          <w:szCs w:val="24"/>
        </w:rPr>
        <w:t>Grada Ivanić-Grada</w:t>
      </w:r>
      <w:r w:rsidR="004135C5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 xml:space="preserve">je učinkovito upravljati svim oblicima imovine u vlasništvu </w:t>
      </w:r>
      <w:r w:rsidR="004135C5">
        <w:rPr>
          <w:rFonts w:cstheme="minorHAnsi"/>
          <w:sz w:val="24"/>
          <w:szCs w:val="24"/>
        </w:rPr>
        <w:t>Grada Ivanić-Grada</w:t>
      </w:r>
      <w:r w:rsidR="004135C5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>prema načelu učinkovitosti dobroga gospodara. Upravljanje svim oblicima imovine zahtijeva pronalaženje učinkovitih rješenja koja će dugoročno očuvati imovinu i generirati gospodarski rast.</w:t>
      </w:r>
    </w:p>
    <w:p w14:paraId="212B86ED" w14:textId="5F465520" w:rsidR="00984E33" w:rsidRPr="006D7C6E" w:rsidRDefault="00984E33" w:rsidP="00984E33">
      <w:pPr>
        <w:spacing w:line="276" w:lineRule="auto"/>
        <w:jc w:val="both"/>
        <w:rPr>
          <w:sz w:val="24"/>
          <w:szCs w:val="24"/>
        </w:rPr>
      </w:pPr>
      <w:r w:rsidRPr="006D7C6E">
        <w:rPr>
          <w:sz w:val="24"/>
          <w:szCs w:val="24"/>
        </w:rPr>
        <w:t xml:space="preserve">Poseban cilj 1.1. Učinkovito upravljanje nekretninama u vlasništvu </w:t>
      </w:r>
      <w:r w:rsidR="004135C5">
        <w:rPr>
          <w:rFonts w:cstheme="minorHAnsi"/>
          <w:sz w:val="24"/>
          <w:szCs w:val="24"/>
        </w:rPr>
        <w:t>Grada Ivanić-Grada</w:t>
      </w:r>
      <w:r w:rsidR="004135C5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 xml:space="preserve">provodit će se putem sljedeće mjere: aktivacijom neiskorištene i neaktivne </w:t>
      </w:r>
      <w:r w:rsidR="00030DC9">
        <w:rPr>
          <w:sz w:val="24"/>
          <w:szCs w:val="24"/>
        </w:rPr>
        <w:t>gradske</w:t>
      </w:r>
      <w:r w:rsidRPr="006D7C6E">
        <w:rPr>
          <w:sz w:val="24"/>
          <w:szCs w:val="24"/>
        </w:rPr>
        <w:t xml:space="preserve"> imovine putem zakupa (najma) ili prodaje. Uspješnost implementacije posebnog cilja 1.1. Učinkovito upravljanje nekretninama u vlasništvu </w:t>
      </w:r>
      <w:r w:rsidR="00710760">
        <w:rPr>
          <w:sz w:val="24"/>
          <w:szCs w:val="24"/>
        </w:rPr>
        <w:t>Grad</w:t>
      </w:r>
      <w:r w:rsidR="00030DC9">
        <w:rPr>
          <w:sz w:val="24"/>
          <w:szCs w:val="24"/>
        </w:rPr>
        <w:t>a</w:t>
      </w:r>
      <w:r w:rsidR="00710760">
        <w:rPr>
          <w:sz w:val="24"/>
          <w:szCs w:val="24"/>
        </w:rPr>
        <w:t xml:space="preserve"> Ivanić</w:t>
      </w:r>
      <w:r w:rsidR="00030DC9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030DC9">
        <w:rPr>
          <w:sz w:val="24"/>
          <w:szCs w:val="24"/>
        </w:rPr>
        <w:t>a</w:t>
      </w:r>
      <w:r w:rsidRPr="006D7C6E">
        <w:rPr>
          <w:sz w:val="24"/>
          <w:szCs w:val="24"/>
        </w:rPr>
        <w:t xml:space="preserve"> – će se pratiti, izvještavati i vrjednovati putem sljedećih pokazatelja ishoda: doprinos smanjenju proračunskog manjka te povećanju kreditnog rejtinga, uređenje zemljišnoknjižnog stanja nekretnina kojima upravlja </w:t>
      </w:r>
      <w:r w:rsidR="004135C5">
        <w:rPr>
          <w:rFonts w:cstheme="minorHAnsi"/>
          <w:sz w:val="24"/>
          <w:szCs w:val="24"/>
        </w:rPr>
        <w:t>Grada Ivanić-Grada</w:t>
      </w:r>
      <w:r w:rsidR="004135C5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>ujednačenje standarda korištenja poslovnih prostora</w:t>
      </w:r>
      <w:r w:rsidR="00A8422D">
        <w:rPr>
          <w:sz w:val="24"/>
          <w:szCs w:val="24"/>
        </w:rPr>
        <w:t xml:space="preserve"> i stanova</w:t>
      </w:r>
      <w:r w:rsidRPr="006D7C6E">
        <w:rPr>
          <w:sz w:val="24"/>
          <w:szCs w:val="24"/>
        </w:rPr>
        <w:t xml:space="preserve"> na razini svih tijela državne uprave te drugih korisnika proračuna.</w:t>
      </w:r>
    </w:p>
    <w:p w14:paraId="1DE3EB58" w14:textId="19F5ECDE" w:rsidR="00984E33" w:rsidRPr="006D7C6E" w:rsidRDefault="00984E33" w:rsidP="00984E33">
      <w:pPr>
        <w:spacing w:line="276" w:lineRule="auto"/>
        <w:jc w:val="both"/>
        <w:rPr>
          <w:sz w:val="24"/>
          <w:szCs w:val="24"/>
        </w:rPr>
      </w:pPr>
      <w:r w:rsidRPr="006D7C6E">
        <w:rPr>
          <w:sz w:val="24"/>
          <w:szCs w:val="24"/>
        </w:rPr>
        <w:t xml:space="preserve">Poseban cilj 1.2. Unaprjeđenje korporativnog upravljanja i vršenje kontrola </w:t>
      </w:r>
      <w:r w:rsidR="004135C5">
        <w:rPr>
          <w:rFonts w:cstheme="minorHAnsi"/>
          <w:sz w:val="24"/>
          <w:szCs w:val="24"/>
        </w:rPr>
        <w:t>Grada Ivanić-Grada</w:t>
      </w:r>
      <w:r w:rsidR="004135C5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 xml:space="preserve">kao (su)vlasnika trgovačkih društava provodit će se putem sljedećih mjera: prikupljati i pregledavati izvješća o poslovanju trgovačkih društava i objaviti skraćene planove trgovačkih društava u (su)vlasništvu </w:t>
      </w:r>
      <w:r w:rsidR="004135C5">
        <w:rPr>
          <w:rFonts w:cstheme="minorHAnsi"/>
          <w:sz w:val="24"/>
          <w:szCs w:val="24"/>
        </w:rPr>
        <w:t>Grada Ivanić-Grada</w:t>
      </w:r>
      <w:r w:rsidRPr="006D7C6E">
        <w:rPr>
          <w:sz w:val="24"/>
          <w:szCs w:val="24"/>
        </w:rPr>
        <w:t xml:space="preserve">. Uspješnost implementacije posebnog cilja 1.2. Unaprjeđenje korporativnog upravljanja i vršenje kontrola </w:t>
      </w:r>
      <w:r w:rsidR="004135C5">
        <w:rPr>
          <w:rFonts w:cstheme="minorHAnsi"/>
          <w:sz w:val="24"/>
          <w:szCs w:val="24"/>
        </w:rPr>
        <w:t>Grada Ivanić-Grada</w:t>
      </w:r>
      <w:r w:rsidR="004135C5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>kao (su)vlasnika trgovačkih društava će se pratiti, izvještavati i vrjednovati putem sljedećeg pokazatelja ishoda: povećanje razine transparentnosti i javnosti upravljanja trgovačkim društvima u (su)vlasništvu.</w:t>
      </w:r>
    </w:p>
    <w:p w14:paraId="4BC8601E" w14:textId="309C3C31" w:rsidR="00984E33" w:rsidRPr="006D7C6E" w:rsidRDefault="00984E33" w:rsidP="00984E33">
      <w:pPr>
        <w:spacing w:line="276" w:lineRule="auto"/>
        <w:jc w:val="both"/>
        <w:rPr>
          <w:sz w:val="24"/>
          <w:szCs w:val="24"/>
        </w:rPr>
      </w:pPr>
      <w:r w:rsidRPr="006D7C6E">
        <w:rPr>
          <w:sz w:val="24"/>
          <w:szCs w:val="24"/>
        </w:rPr>
        <w:lastRenderedPageBreak/>
        <w:t>Poseban cilj 1.3.</w:t>
      </w:r>
      <w:r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 xml:space="preserve">Uspostaviti jedinstven sustav i kriterije u procjeni vrijednosti pojedinog oblika imovine, kako bi se poštivalo važeće zakonodavstvo i što transparentnije odredila njezina vrijednost provodit će se putem sljedeće mjere: snimanje, popis i ocjena realnog stanja imovine u vlasništvu </w:t>
      </w:r>
      <w:r w:rsidR="004135C5">
        <w:rPr>
          <w:rFonts w:cstheme="minorHAnsi"/>
          <w:sz w:val="24"/>
          <w:szCs w:val="24"/>
        </w:rPr>
        <w:t>Grada Ivanić-Grada</w:t>
      </w:r>
      <w:r w:rsidRPr="006D7C6E">
        <w:rPr>
          <w:sz w:val="24"/>
          <w:szCs w:val="24"/>
        </w:rPr>
        <w:t>. Uspješnost implementacije posebnog cilja 1.3. Uspostaviti jedinstven sustav i kriterije u procjeni vrijednosti pojedinog oblika imovine, kako bi se poštivalo važeće zakonodavstvo i što transparentnije odredila njezina vrijednost</w:t>
      </w:r>
      <w:r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>će se pratiti, izvještavati i vrjednovati putem sljedećeg pokazatelja ishoda: osiguranje transparentnosti tržišta nekretnina.</w:t>
      </w:r>
    </w:p>
    <w:p w14:paraId="611C2DDF" w14:textId="22FFBE71" w:rsidR="00984E33" w:rsidRPr="006D7C6E" w:rsidRDefault="00984E33" w:rsidP="00984E33">
      <w:pPr>
        <w:spacing w:line="276" w:lineRule="auto"/>
        <w:jc w:val="both"/>
        <w:rPr>
          <w:sz w:val="24"/>
          <w:szCs w:val="24"/>
        </w:rPr>
      </w:pPr>
      <w:r w:rsidRPr="006D7C6E">
        <w:rPr>
          <w:sz w:val="24"/>
          <w:szCs w:val="24"/>
        </w:rPr>
        <w:t xml:space="preserve">Poseban cilj 1.4. Usklađenje i kontinuirano predlaganje te donošenje novih akata provodit će se putem sljedeće mjere: predlaganje izmjena i dopuna važećih akata te izrade prijedloga novih akata za poboljšanje upravljanja svim oblicima imovine u vlasništvu </w:t>
      </w:r>
      <w:r w:rsidR="004135C5">
        <w:rPr>
          <w:rFonts w:cstheme="minorHAnsi"/>
          <w:sz w:val="24"/>
          <w:szCs w:val="24"/>
        </w:rPr>
        <w:t>Grada Ivanić-Grada</w:t>
      </w:r>
      <w:r>
        <w:rPr>
          <w:sz w:val="24"/>
          <w:szCs w:val="24"/>
        </w:rPr>
        <w:t xml:space="preserve">. </w:t>
      </w:r>
      <w:r w:rsidRPr="006D7C6E">
        <w:rPr>
          <w:sz w:val="24"/>
          <w:szCs w:val="24"/>
        </w:rPr>
        <w:t>Uspješnost implementacije posebnog cilja 1.4. Usklađenje i kontinuirano predlaganje te donošenje novih akata će se pratiti, izvještavati i vrjednovati putem sljedećeg pokazatelja ishoda: unaprjeđen normativni okvir za učinkovito upravljanje svim oblicima imovine.</w:t>
      </w:r>
    </w:p>
    <w:p w14:paraId="1118AF16" w14:textId="003E0F34" w:rsidR="00984E33" w:rsidRPr="006D7C6E" w:rsidRDefault="00984E33" w:rsidP="00984E33">
      <w:pPr>
        <w:spacing w:line="276" w:lineRule="auto"/>
        <w:jc w:val="both"/>
        <w:rPr>
          <w:sz w:val="24"/>
          <w:szCs w:val="24"/>
        </w:rPr>
      </w:pPr>
      <w:r w:rsidRPr="006D7C6E">
        <w:rPr>
          <w:sz w:val="24"/>
          <w:szCs w:val="24"/>
        </w:rPr>
        <w:t xml:space="preserve">Poseban cilj 1.5. Ustroj, vođenje i redovno ažuriranje interne evidencije </w:t>
      </w:r>
      <w:r w:rsidR="00030DC9">
        <w:rPr>
          <w:sz w:val="24"/>
          <w:szCs w:val="24"/>
        </w:rPr>
        <w:t>gradske</w:t>
      </w:r>
      <w:r w:rsidRPr="006D7C6E">
        <w:rPr>
          <w:sz w:val="24"/>
          <w:szCs w:val="24"/>
        </w:rPr>
        <w:t xml:space="preserve"> imovine kojom upravlja </w:t>
      </w:r>
      <w:r w:rsidR="004135C5">
        <w:rPr>
          <w:rFonts w:cstheme="minorHAnsi"/>
          <w:sz w:val="24"/>
          <w:szCs w:val="24"/>
        </w:rPr>
        <w:t>Grada Ivanić-Grada</w:t>
      </w:r>
      <w:r w:rsidR="004135C5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 xml:space="preserve">provodit će se putem sljedećih mjera: funkcionalna uspostava Evidencije imovine </w:t>
      </w:r>
      <w:r w:rsidR="004135C5">
        <w:rPr>
          <w:rFonts w:cstheme="minorHAnsi"/>
          <w:sz w:val="24"/>
          <w:szCs w:val="24"/>
        </w:rPr>
        <w:t>Grada Ivanić-Grada</w:t>
      </w:r>
      <w:r w:rsidR="004135C5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>i dostavljanje podataka i promjena predmetnih podataka u Središnji registar državne imovine. Uspješnost implementacije posebnog cilja 1.5.</w:t>
      </w:r>
      <w:r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 xml:space="preserve">Ustroj, vođenje i redovno ažuriranje interne evidencije </w:t>
      </w:r>
      <w:r w:rsidR="00030DC9">
        <w:rPr>
          <w:sz w:val="24"/>
          <w:szCs w:val="24"/>
        </w:rPr>
        <w:t>gradske</w:t>
      </w:r>
      <w:r w:rsidRPr="006D7C6E">
        <w:rPr>
          <w:sz w:val="24"/>
          <w:szCs w:val="24"/>
        </w:rPr>
        <w:t xml:space="preserve"> imovine kojom upravlja </w:t>
      </w:r>
      <w:r w:rsidR="004135C5">
        <w:rPr>
          <w:rFonts w:cstheme="minorHAnsi"/>
          <w:sz w:val="24"/>
          <w:szCs w:val="24"/>
        </w:rPr>
        <w:t>Grada Ivanić-Grada</w:t>
      </w:r>
      <w:r w:rsidRPr="006D7C6E">
        <w:rPr>
          <w:sz w:val="24"/>
          <w:szCs w:val="24"/>
        </w:rPr>
        <w:t xml:space="preserve"> će se pratiti, izvještavati i vrjednovati putem sljedećih pokazatelja ishoda: interna evidencija </w:t>
      </w:r>
      <w:r w:rsidR="00030DC9">
        <w:rPr>
          <w:sz w:val="24"/>
          <w:szCs w:val="24"/>
        </w:rPr>
        <w:t>gradske</w:t>
      </w:r>
      <w:r w:rsidRPr="006D7C6E">
        <w:rPr>
          <w:sz w:val="24"/>
          <w:szCs w:val="24"/>
        </w:rPr>
        <w:t xml:space="preserve"> imovine kao upravljački sustav koji omogućava kvalitetno i razvidno donošenje odluka o načinima upravljanja svim oblicima imovine kojom upravlja </w:t>
      </w:r>
      <w:r w:rsidR="004135C5">
        <w:rPr>
          <w:rFonts w:cstheme="minorHAnsi"/>
          <w:sz w:val="24"/>
          <w:szCs w:val="24"/>
        </w:rPr>
        <w:t>Grad Ivanić-Grad</w:t>
      </w:r>
      <w:r w:rsidRPr="006D7C6E">
        <w:rPr>
          <w:sz w:val="24"/>
          <w:szCs w:val="24"/>
        </w:rPr>
        <w:t xml:space="preserve">, internetska dostupnost i transparentnost u upravljanju imovinom te javnom objavom ostvarit će se bolji nadzor nad stanjem imovinom kojom </w:t>
      </w:r>
      <w:r w:rsidR="004135C5">
        <w:rPr>
          <w:rFonts w:cstheme="minorHAnsi"/>
          <w:sz w:val="24"/>
          <w:szCs w:val="24"/>
        </w:rPr>
        <w:t>Grad Ivanić-Grad</w:t>
      </w:r>
      <w:r w:rsidR="004135C5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>raspolaže.</w:t>
      </w:r>
    </w:p>
    <w:p w14:paraId="7B01A81E" w14:textId="77777777" w:rsidR="00984E33" w:rsidRPr="006D7C6E" w:rsidRDefault="00984E33" w:rsidP="00984E33">
      <w:pPr>
        <w:spacing w:line="276" w:lineRule="auto"/>
        <w:jc w:val="both"/>
        <w:rPr>
          <w:sz w:val="24"/>
          <w:szCs w:val="24"/>
        </w:rPr>
      </w:pPr>
      <w:r w:rsidRPr="006D7C6E">
        <w:rPr>
          <w:sz w:val="24"/>
          <w:szCs w:val="24"/>
        </w:rPr>
        <w:t>Poseban cilj 1.6. Priprema, realizacija i izvještavanje o primjeni akata strateškog planiranja provodit će se putem sljedeće mjere: unaprjeđenje upravljanja svim oblicima imovine putem akata strateškog planiranja. Uspješnost implementacije posebnog cilja 1.6. Priprema, realizacija i izvještavanje o primjeni akata strateškog planiranja će se pratiti, izvještavati i vrjednovati putem sljedećeg pokazatelja ishoda: poboljšan okvir strateškog planiranja za učinkovito upravljanje svim oblicima imovine.</w:t>
      </w:r>
    </w:p>
    <w:p w14:paraId="099B91E5" w14:textId="3613B41C" w:rsidR="00984E33" w:rsidRPr="006D7C6E" w:rsidRDefault="00984E33" w:rsidP="00984E33">
      <w:pPr>
        <w:spacing w:line="276" w:lineRule="auto"/>
        <w:jc w:val="both"/>
        <w:rPr>
          <w:sz w:val="24"/>
          <w:szCs w:val="24"/>
        </w:rPr>
      </w:pPr>
      <w:r w:rsidRPr="006D7C6E">
        <w:rPr>
          <w:sz w:val="24"/>
          <w:szCs w:val="24"/>
        </w:rPr>
        <w:t xml:space="preserve">Poseban cilj 1.7. Razvoj ljudskih resursa, informacijsko-komunikacijske tehnologije i financijskog aspekta </w:t>
      </w:r>
      <w:r w:rsidR="004135C5">
        <w:rPr>
          <w:rFonts w:cstheme="minorHAnsi"/>
          <w:sz w:val="24"/>
          <w:szCs w:val="24"/>
        </w:rPr>
        <w:t>Grada Ivanić-Grada</w:t>
      </w:r>
      <w:r w:rsidR="004135C5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 xml:space="preserve">provodit će se putem sljedećih mjera: strateško upravljanje ljudskim resursima, poboljšanje informatizacije i digitalizacije i poboljšanje financijskog upravljanja. Uspješnost implementacije posebnog cilja 1.7. Razvoj ljudskih resursa, informacijsko-komunikacijske tehnologije i financijskog aspekta </w:t>
      </w:r>
      <w:r w:rsidR="004135C5">
        <w:rPr>
          <w:rFonts w:cstheme="minorHAnsi"/>
          <w:sz w:val="24"/>
          <w:szCs w:val="24"/>
        </w:rPr>
        <w:t>Grada Ivanić-Grada</w:t>
      </w:r>
      <w:r w:rsidR="004135C5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 xml:space="preserve">će se pratiti, izvještavati i vrjednovati putem sljedećih pokazatelja ishoda: poboljšan aspekt ljudskih potencijala u smislu podrške učinkovitom upravljanju svim oblicima imovine u vlasništvu </w:t>
      </w:r>
      <w:r w:rsidR="004135C5">
        <w:rPr>
          <w:rFonts w:cstheme="minorHAnsi"/>
          <w:sz w:val="24"/>
          <w:szCs w:val="24"/>
        </w:rPr>
        <w:t>Grada Ivanić-Grada</w:t>
      </w:r>
      <w:r w:rsidRPr="006D7C6E">
        <w:rPr>
          <w:sz w:val="24"/>
          <w:szCs w:val="24"/>
        </w:rPr>
        <w:t xml:space="preserve">, </w:t>
      </w:r>
      <w:r w:rsidRPr="006D7C6E">
        <w:rPr>
          <w:sz w:val="24"/>
          <w:szCs w:val="24"/>
        </w:rPr>
        <w:lastRenderedPageBreak/>
        <w:t xml:space="preserve">poboljšana informacijsko-komunikacijska potpora u smislu podrške učinkovitom upravljanju svim oblicima imovine te poboljšana financijska potpora u smislu podrške učinkovitom upravljanju svim oblicima imovine. </w:t>
      </w:r>
    </w:p>
    <w:p w14:paraId="3038AF92" w14:textId="533EE46E" w:rsidR="00984E33" w:rsidRPr="006D7C6E" w:rsidRDefault="00984E33" w:rsidP="00984E33">
      <w:pPr>
        <w:spacing w:line="276" w:lineRule="auto"/>
        <w:jc w:val="both"/>
        <w:rPr>
          <w:sz w:val="24"/>
          <w:szCs w:val="24"/>
        </w:rPr>
      </w:pPr>
      <w:r w:rsidRPr="006D7C6E">
        <w:rPr>
          <w:sz w:val="24"/>
          <w:szCs w:val="24"/>
        </w:rPr>
        <w:t xml:space="preserve">Djelotvorna provedba svih definiranih posebnih ciljeva doprinijet će uspješnoj realizaciji strateškog cilja upravljanja svim oblicima imovine čiji su pokazatelji učinka jačanje gospodarske konkurentnosti </w:t>
      </w:r>
      <w:r w:rsidR="004135C5">
        <w:rPr>
          <w:rFonts w:cstheme="minorHAnsi"/>
          <w:sz w:val="24"/>
          <w:szCs w:val="24"/>
        </w:rPr>
        <w:t>Grada Ivanić-Grada</w:t>
      </w:r>
      <w:r w:rsidR="004135C5" w:rsidRPr="006D7C6E">
        <w:rPr>
          <w:sz w:val="24"/>
          <w:szCs w:val="24"/>
        </w:rPr>
        <w:t xml:space="preserve"> </w:t>
      </w:r>
      <w:r w:rsidRPr="006D7C6E">
        <w:rPr>
          <w:sz w:val="24"/>
          <w:szCs w:val="24"/>
        </w:rPr>
        <w:t>te ostvarivanje infrastrukturnih, socijalnih i drugih javnih ciljeva.</w:t>
      </w:r>
    </w:p>
    <w:p w14:paraId="5EFADD7C" w14:textId="77777777" w:rsidR="006D7C6E" w:rsidRDefault="006D7C6E">
      <w:r>
        <w:br w:type="page"/>
      </w:r>
    </w:p>
    <w:p w14:paraId="6686B1B3" w14:textId="4DF6E29F" w:rsidR="00ED2338" w:rsidRPr="00346127" w:rsidRDefault="00ED2338" w:rsidP="00ED2338">
      <w:pPr>
        <w:pStyle w:val="Naslov1"/>
        <w:rPr>
          <w:rFonts w:asciiTheme="minorHAnsi" w:hAnsiTheme="minorHAnsi" w:cstheme="minorHAnsi"/>
        </w:rPr>
      </w:pPr>
      <w:bookmarkStart w:id="126" w:name="_Toc209779196"/>
      <w:bookmarkStart w:id="127" w:name="_Toc209779868"/>
      <w:bookmarkStart w:id="128" w:name="_Toc225769714"/>
      <w:r w:rsidRPr="00346127">
        <w:rPr>
          <w:rFonts w:asciiTheme="minorHAnsi" w:hAnsiTheme="minorHAnsi" w:cstheme="minorHAnsi"/>
        </w:rPr>
        <w:lastRenderedPageBreak/>
        <w:t>Izvori</w:t>
      </w:r>
      <w:bookmarkEnd w:id="126"/>
      <w:bookmarkEnd w:id="127"/>
      <w:bookmarkEnd w:id="128"/>
    </w:p>
    <w:p w14:paraId="0D61C353" w14:textId="5959A6DB" w:rsidR="002B2212" w:rsidRPr="0045341F" w:rsidRDefault="002B2212" w:rsidP="00CD1CE1">
      <w:pPr>
        <w:spacing w:before="240" w:line="276" w:lineRule="auto"/>
        <w:jc w:val="both"/>
        <w:rPr>
          <w:sz w:val="24"/>
          <w:szCs w:val="24"/>
        </w:rPr>
      </w:pPr>
      <w:r w:rsidRPr="0045341F">
        <w:rPr>
          <w:sz w:val="24"/>
          <w:szCs w:val="24"/>
        </w:rPr>
        <w:t xml:space="preserve">Pri izradi Strategije upravljanja nekretninama i pokretninama u vlasništvu </w:t>
      </w:r>
      <w:r w:rsidR="00710760">
        <w:rPr>
          <w:sz w:val="24"/>
          <w:szCs w:val="24"/>
        </w:rPr>
        <w:t>Grad</w:t>
      </w:r>
      <w:r w:rsidR="00030DC9">
        <w:rPr>
          <w:sz w:val="24"/>
          <w:szCs w:val="24"/>
        </w:rPr>
        <w:t>a</w:t>
      </w:r>
      <w:r w:rsidR="00710760">
        <w:rPr>
          <w:sz w:val="24"/>
          <w:szCs w:val="24"/>
        </w:rPr>
        <w:t xml:space="preserve"> Ivanić</w:t>
      </w:r>
      <w:r w:rsidR="00030DC9">
        <w:rPr>
          <w:sz w:val="24"/>
          <w:szCs w:val="24"/>
        </w:rPr>
        <w:t>-</w:t>
      </w:r>
      <w:r w:rsidR="00710760">
        <w:rPr>
          <w:sz w:val="24"/>
          <w:szCs w:val="24"/>
        </w:rPr>
        <w:t>Grad</w:t>
      </w:r>
      <w:r w:rsidR="00683897">
        <w:rPr>
          <w:sz w:val="24"/>
          <w:szCs w:val="24"/>
        </w:rPr>
        <w:t>a</w:t>
      </w:r>
      <w:r w:rsidRPr="0045341F">
        <w:rPr>
          <w:sz w:val="24"/>
          <w:szCs w:val="24"/>
        </w:rPr>
        <w:t xml:space="preserve"> za razdoblje od </w:t>
      </w:r>
      <w:r w:rsidR="008C139D" w:rsidRPr="0045341F">
        <w:rPr>
          <w:sz w:val="24"/>
          <w:szCs w:val="24"/>
        </w:rPr>
        <w:t>202</w:t>
      </w:r>
      <w:r w:rsidR="004135C5">
        <w:rPr>
          <w:sz w:val="24"/>
          <w:szCs w:val="24"/>
        </w:rPr>
        <w:t>7</w:t>
      </w:r>
      <w:r w:rsidR="003148DA" w:rsidRPr="0045341F">
        <w:rPr>
          <w:sz w:val="24"/>
          <w:szCs w:val="24"/>
        </w:rPr>
        <w:t xml:space="preserve"> do </w:t>
      </w:r>
      <w:r w:rsidR="008C139D" w:rsidRPr="0045341F">
        <w:rPr>
          <w:sz w:val="24"/>
          <w:szCs w:val="24"/>
        </w:rPr>
        <w:t>203</w:t>
      </w:r>
      <w:r w:rsidR="004135C5">
        <w:rPr>
          <w:sz w:val="24"/>
          <w:szCs w:val="24"/>
        </w:rPr>
        <w:t>6</w:t>
      </w:r>
      <w:r w:rsidRPr="0045341F">
        <w:rPr>
          <w:sz w:val="24"/>
          <w:szCs w:val="24"/>
        </w:rPr>
        <w:t>. godine korišteni su sljedeći izvori i bibliografija:</w:t>
      </w:r>
    </w:p>
    <w:p w14:paraId="61E49660" w14:textId="632FEA87" w:rsidR="002B2212" w:rsidRPr="0045341F" w:rsidRDefault="002B2212" w:rsidP="006D7C6E">
      <w:pPr>
        <w:pStyle w:val="Odlomakpopisa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45341F">
        <w:rPr>
          <w:sz w:val="24"/>
          <w:szCs w:val="24"/>
        </w:rPr>
        <w:t>Ministarstvo prostornoga uređenja, graditeljstva i državne imovine</w:t>
      </w:r>
      <w:r w:rsidR="006D7C6E" w:rsidRPr="0045341F">
        <w:rPr>
          <w:sz w:val="24"/>
          <w:szCs w:val="24"/>
        </w:rPr>
        <w:t xml:space="preserve"> </w:t>
      </w:r>
      <w:r w:rsidRPr="0045341F">
        <w:rPr>
          <w:sz w:val="24"/>
          <w:szCs w:val="24"/>
        </w:rPr>
        <w:t xml:space="preserve">dostupno na </w:t>
      </w:r>
      <w:hyperlink r:id="rId12" w:history="1">
        <w:r w:rsidR="00001A5D" w:rsidRPr="0045341F">
          <w:rPr>
            <w:rStyle w:val="Hiperveza"/>
            <w:sz w:val="24"/>
            <w:szCs w:val="24"/>
          </w:rPr>
          <w:t>https://mpgi.gov.hr/</w:t>
        </w:r>
      </w:hyperlink>
    </w:p>
    <w:p w14:paraId="6D217FC5" w14:textId="2D996F89" w:rsidR="00001A5D" w:rsidRPr="00711B52" w:rsidRDefault="002B2212" w:rsidP="00001A5D">
      <w:pPr>
        <w:pStyle w:val="Odlomakpopisa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711B52">
        <w:rPr>
          <w:sz w:val="24"/>
          <w:szCs w:val="24"/>
        </w:rPr>
        <w:t>Narodne novine</w:t>
      </w:r>
      <w:r w:rsidR="006D7C6E" w:rsidRPr="00711B52">
        <w:rPr>
          <w:sz w:val="24"/>
          <w:szCs w:val="24"/>
        </w:rPr>
        <w:t xml:space="preserve"> </w:t>
      </w:r>
      <w:r w:rsidRPr="00711B52">
        <w:rPr>
          <w:sz w:val="24"/>
          <w:szCs w:val="24"/>
        </w:rPr>
        <w:t xml:space="preserve">dostupno na </w:t>
      </w:r>
      <w:hyperlink r:id="rId13" w:history="1">
        <w:r w:rsidR="0063519C" w:rsidRPr="00711B52">
          <w:rPr>
            <w:rStyle w:val="Hiperveza"/>
            <w:sz w:val="24"/>
            <w:szCs w:val="24"/>
          </w:rPr>
          <w:t>http://narodne-novine.nn.hr/</w:t>
        </w:r>
      </w:hyperlink>
    </w:p>
    <w:p w14:paraId="52EAD214" w14:textId="47D8C7F3" w:rsidR="00061668" w:rsidRPr="006A3DE2" w:rsidRDefault="002B2212" w:rsidP="006D7C6E">
      <w:pPr>
        <w:pStyle w:val="Odlomakpopisa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711B52">
        <w:rPr>
          <w:sz w:val="24"/>
          <w:szCs w:val="24"/>
        </w:rPr>
        <w:t xml:space="preserve">Službena stranica </w:t>
      </w:r>
      <w:r w:rsidR="004135C5">
        <w:rPr>
          <w:rFonts w:cstheme="minorHAnsi"/>
          <w:sz w:val="24"/>
          <w:szCs w:val="24"/>
        </w:rPr>
        <w:t>Grada Ivanić-</w:t>
      </w:r>
      <w:r w:rsidR="004135C5" w:rsidRPr="006A3DE2">
        <w:rPr>
          <w:rFonts w:cstheme="minorHAnsi"/>
          <w:sz w:val="24"/>
          <w:szCs w:val="24"/>
        </w:rPr>
        <w:t>Grada</w:t>
      </w:r>
      <w:r w:rsidR="004135C5" w:rsidRPr="006A3DE2">
        <w:rPr>
          <w:sz w:val="24"/>
          <w:szCs w:val="24"/>
        </w:rPr>
        <w:t xml:space="preserve"> </w:t>
      </w:r>
      <w:r w:rsidRPr="006A3DE2">
        <w:rPr>
          <w:sz w:val="24"/>
          <w:szCs w:val="24"/>
        </w:rPr>
        <w:t>dostupno</w:t>
      </w:r>
      <w:r w:rsidR="002E7AB4" w:rsidRPr="006A3DE2">
        <w:rPr>
          <w:sz w:val="24"/>
          <w:szCs w:val="24"/>
        </w:rPr>
        <w:t xml:space="preserve"> </w:t>
      </w:r>
      <w:hyperlink r:id="rId14" w:history="1">
        <w:r w:rsidR="006A3DE2" w:rsidRPr="006A3DE2">
          <w:rPr>
            <w:rStyle w:val="Hiperveza"/>
            <w:sz w:val="24"/>
            <w:szCs w:val="24"/>
          </w:rPr>
          <w:t>https://ivanic-grad.hr/</w:t>
        </w:r>
      </w:hyperlink>
    </w:p>
    <w:p w14:paraId="575D3107" w14:textId="296B20A5" w:rsidR="00001A5D" w:rsidRPr="00711B52" w:rsidRDefault="002B2212" w:rsidP="00D601AA">
      <w:pPr>
        <w:pStyle w:val="Odlomakpopisa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711B52">
        <w:rPr>
          <w:sz w:val="24"/>
          <w:szCs w:val="24"/>
        </w:rPr>
        <w:t>Zakon.hr</w:t>
      </w:r>
      <w:r w:rsidR="006D7C6E" w:rsidRPr="00711B52">
        <w:rPr>
          <w:sz w:val="24"/>
          <w:szCs w:val="24"/>
        </w:rPr>
        <w:t xml:space="preserve"> </w:t>
      </w:r>
      <w:r w:rsidRPr="00711B52">
        <w:rPr>
          <w:sz w:val="24"/>
          <w:szCs w:val="24"/>
        </w:rPr>
        <w:t xml:space="preserve">dostupno na </w:t>
      </w:r>
      <w:hyperlink r:id="rId15" w:history="1">
        <w:r w:rsidR="00001A5D" w:rsidRPr="00711B52">
          <w:rPr>
            <w:rStyle w:val="Hiperveza"/>
            <w:sz w:val="24"/>
            <w:szCs w:val="24"/>
          </w:rPr>
          <w:t>http://www.zakon.hr/</w:t>
        </w:r>
      </w:hyperlink>
    </w:p>
    <w:p w14:paraId="1CBF3A60" w14:textId="34B31702" w:rsidR="002B2212" w:rsidRPr="00711B52" w:rsidRDefault="002B2212" w:rsidP="006D7C6E">
      <w:pPr>
        <w:pStyle w:val="Odlomakpopisa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711B52">
        <w:rPr>
          <w:sz w:val="24"/>
          <w:szCs w:val="24"/>
        </w:rPr>
        <w:t>Središnji registar državne imovine</w:t>
      </w:r>
      <w:r w:rsidR="001477B2" w:rsidRPr="00711B52">
        <w:rPr>
          <w:sz w:val="24"/>
          <w:szCs w:val="24"/>
        </w:rPr>
        <w:t xml:space="preserve"> </w:t>
      </w:r>
      <w:hyperlink r:id="rId16" w:anchor="/classes/landing" w:history="1">
        <w:r w:rsidR="001477B2" w:rsidRPr="00711B52">
          <w:rPr>
            <w:rStyle w:val="Hiperveza"/>
            <w:sz w:val="24"/>
            <w:szCs w:val="24"/>
          </w:rPr>
          <w:t>https://srdi.gov.hr/#/classes/landing</w:t>
        </w:r>
      </w:hyperlink>
    </w:p>
    <w:p w14:paraId="1360C20F" w14:textId="7F70E459" w:rsidR="002B2212" w:rsidRPr="00711B52" w:rsidRDefault="002B2212" w:rsidP="006D7C6E">
      <w:pPr>
        <w:pStyle w:val="Odlomakpopisa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711B52">
        <w:rPr>
          <w:sz w:val="24"/>
          <w:szCs w:val="24"/>
        </w:rPr>
        <w:t xml:space="preserve">Drugi dokumenti ustupljeni od strane </w:t>
      </w:r>
      <w:r w:rsidR="004135C5">
        <w:rPr>
          <w:rFonts w:cstheme="minorHAnsi"/>
          <w:sz w:val="24"/>
          <w:szCs w:val="24"/>
        </w:rPr>
        <w:t>Grada Ivanić-Grada</w:t>
      </w:r>
      <w:r w:rsidRPr="00711B52">
        <w:rPr>
          <w:sz w:val="24"/>
          <w:szCs w:val="24"/>
        </w:rPr>
        <w:t>.</w:t>
      </w:r>
    </w:p>
    <w:sectPr w:rsidR="002B2212" w:rsidRPr="00711B52" w:rsidSect="00174B8C">
      <w:headerReference w:type="default" r:id="rId17"/>
      <w:footerReference w:type="default" r:id="rId18"/>
      <w:pgSz w:w="12240" w:h="15840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60963" w14:textId="77777777" w:rsidR="009B0D2E" w:rsidRDefault="009B0D2E" w:rsidP="00F62BAF">
      <w:pPr>
        <w:spacing w:after="0" w:line="240" w:lineRule="auto"/>
      </w:pPr>
      <w:r>
        <w:separator/>
      </w:r>
    </w:p>
  </w:endnote>
  <w:endnote w:type="continuationSeparator" w:id="0">
    <w:p w14:paraId="59FA630C" w14:textId="77777777" w:rsidR="009B0D2E" w:rsidRDefault="009B0D2E" w:rsidP="00F6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8047012"/>
      <w:docPartObj>
        <w:docPartGallery w:val="Page Numbers (Bottom of Page)"/>
        <w:docPartUnique/>
      </w:docPartObj>
    </w:sdtPr>
    <w:sdtEndPr/>
    <w:sdtContent>
      <w:p w14:paraId="45ABC93F" w14:textId="3D19600C" w:rsidR="001065CC" w:rsidRDefault="001065C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3FE8D4" w14:textId="77777777" w:rsidR="00F62BAF" w:rsidRDefault="00F62BA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87E6E" w14:textId="77777777" w:rsidR="009B0D2E" w:rsidRDefault="009B0D2E" w:rsidP="00F62BAF">
      <w:pPr>
        <w:spacing w:after="0" w:line="240" w:lineRule="auto"/>
      </w:pPr>
      <w:r>
        <w:separator/>
      </w:r>
    </w:p>
  </w:footnote>
  <w:footnote w:type="continuationSeparator" w:id="0">
    <w:p w14:paraId="1D20DDDC" w14:textId="77777777" w:rsidR="009B0D2E" w:rsidRDefault="009B0D2E" w:rsidP="00F62BAF">
      <w:pPr>
        <w:spacing w:after="0" w:line="240" w:lineRule="auto"/>
      </w:pPr>
      <w:r>
        <w:continuationSeparator/>
      </w:r>
    </w:p>
  </w:footnote>
  <w:footnote w:id="1">
    <w:p w14:paraId="76140FC5" w14:textId="0533757C" w:rsidR="004815E3" w:rsidRDefault="004815E3" w:rsidP="00346127">
      <w:pPr>
        <w:pStyle w:val="Tekstfusnote"/>
        <w:jc w:val="both"/>
      </w:pPr>
      <w:r>
        <w:rPr>
          <w:rStyle w:val="Referencafusnote"/>
        </w:rPr>
        <w:footnoteRef/>
      </w:r>
      <w:r>
        <w:t xml:space="preserve"> Prema članku 2. Zakona o sustavu strateškog planiranja i upravljanja razvojem Republike Hrvatske („Narodne novine“, br. 123/17, 151/22) mjere su skup međusobno povezanih aktivnosti i projekata u određenom upravnom području kojom se izravno ostvaruje posebni cilj, a neizravno se pridonosi ostvarenju strateškoga cilja. Aktivnost je niz specifičnih i međusobno povezanih radnji čija provedba izravno vodi ostvarenju mjere, a neizravno ostvarenju posebnoga cilja, dok je projekt niz međusobno povezanih aktivnosti koje se odvijaju određenim redoslijedom radi postizanja ciljeva unutar određenoga razdoblja i određenih financijskih sredstava.</w:t>
      </w:r>
    </w:p>
  </w:footnote>
  <w:footnote w:id="2">
    <w:p w14:paraId="3401601B" w14:textId="472F58C7" w:rsidR="004815E3" w:rsidRDefault="004815E3" w:rsidP="00346127">
      <w:pPr>
        <w:pStyle w:val="Tekstfusnote"/>
        <w:jc w:val="both"/>
      </w:pPr>
      <w:r>
        <w:rPr>
          <w:rStyle w:val="Referencafusnote"/>
        </w:rPr>
        <w:footnoteRef/>
      </w:r>
      <w:r>
        <w:t xml:space="preserve"> Prema članku 2. Zakona o sustavu strateškog planiranja i upravljanja razvojem Republike Hrvatske („Narodne novine“, br. 123/17, 151/22) pokazatelj ishoda je kvantitativni i kvalitativni mjerljivi podatak koji omogućuje praćenje, izvješćivanje i vrednovanje uspješnosti u postizanju utvrđenog posebnog cilja.</w:t>
      </w:r>
    </w:p>
  </w:footnote>
  <w:footnote w:id="3">
    <w:p w14:paraId="5B2BD5FE" w14:textId="2C849645" w:rsidR="004815E3" w:rsidRDefault="004815E3" w:rsidP="00346127">
      <w:pPr>
        <w:pStyle w:val="Tekstfusnote"/>
        <w:jc w:val="both"/>
      </w:pPr>
      <w:r>
        <w:rPr>
          <w:rStyle w:val="Referencafusnote"/>
        </w:rPr>
        <w:footnoteRef/>
      </w:r>
      <w:r>
        <w:t xml:space="preserve"> Prema članku 2. Zakona o sustavu strateškog planiranja i upravljanja razvojem Republike Hrvatske („Narodne novine“, br. 123/17, 151/22) pokazatelj rezultata je kvantitativni i kvalitativni mjerljivi podatak koji omogućuje praćenje, izvješćivanje i vrednovanje uspješnosti u provedbi utvrđene mjere, projekta i aktivnosti.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97EAA" w14:textId="43163E5B" w:rsidR="00F62BAF" w:rsidRDefault="00345085" w:rsidP="00345085">
    <w:pPr>
      <w:pStyle w:val="Zaglavlje"/>
      <w:jc w:val="center"/>
    </w:pPr>
    <w:r w:rsidRPr="00345085">
      <w:t>STRATEGIJA UPRAVLJANJA</w:t>
    </w:r>
    <w:r w:rsidR="006B7160">
      <w:t xml:space="preserve"> </w:t>
    </w:r>
    <w:r w:rsidRPr="00345085">
      <w:t>NEKRETNINAMA</w:t>
    </w:r>
    <w:r w:rsidR="006B7160">
      <w:t xml:space="preserve"> I POKRETNINAMA </w:t>
    </w:r>
    <w:r>
      <w:t xml:space="preserve">U VLASNIŠTVU </w:t>
    </w:r>
    <w:r w:rsidR="00710760">
      <w:t>GRADA IVANIĆ-GRADA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1A53"/>
    <w:multiLevelType w:val="hybridMultilevel"/>
    <w:tmpl w:val="25B29F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12F28"/>
    <w:multiLevelType w:val="hybridMultilevel"/>
    <w:tmpl w:val="A53C7B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F7CD0"/>
    <w:multiLevelType w:val="hybridMultilevel"/>
    <w:tmpl w:val="2724E8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D3559"/>
    <w:multiLevelType w:val="hybridMultilevel"/>
    <w:tmpl w:val="88F49F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E3DE4"/>
    <w:multiLevelType w:val="hybridMultilevel"/>
    <w:tmpl w:val="0E10EB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E0297"/>
    <w:multiLevelType w:val="hybridMultilevel"/>
    <w:tmpl w:val="223CC4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32F06"/>
    <w:multiLevelType w:val="hybridMultilevel"/>
    <w:tmpl w:val="854075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C0F42"/>
    <w:multiLevelType w:val="hybridMultilevel"/>
    <w:tmpl w:val="B8A88C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7CE64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01840"/>
    <w:multiLevelType w:val="hybridMultilevel"/>
    <w:tmpl w:val="2ED879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E3CEA"/>
    <w:multiLevelType w:val="hybridMultilevel"/>
    <w:tmpl w:val="412A5D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34EFE"/>
    <w:multiLevelType w:val="hybridMultilevel"/>
    <w:tmpl w:val="CA98CD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A4A27"/>
    <w:multiLevelType w:val="hybridMultilevel"/>
    <w:tmpl w:val="EEC6B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23783"/>
    <w:multiLevelType w:val="hybridMultilevel"/>
    <w:tmpl w:val="BE50B1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93131A"/>
    <w:multiLevelType w:val="hybridMultilevel"/>
    <w:tmpl w:val="F6F810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804C1"/>
    <w:multiLevelType w:val="hybridMultilevel"/>
    <w:tmpl w:val="86026C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82BBC"/>
    <w:multiLevelType w:val="multilevel"/>
    <w:tmpl w:val="A28C87EC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3841" w:hanging="864"/>
      </w:pPr>
      <w:rPr>
        <w:rFonts w:asciiTheme="minorHAnsi" w:hAnsiTheme="minorHAnsi" w:cstheme="minorHAnsi"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BF70263"/>
    <w:multiLevelType w:val="hybridMultilevel"/>
    <w:tmpl w:val="868083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523A2"/>
    <w:multiLevelType w:val="hybridMultilevel"/>
    <w:tmpl w:val="508C90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B69AB"/>
    <w:multiLevelType w:val="hybridMultilevel"/>
    <w:tmpl w:val="41D61F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D5D1C"/>
    <w:multiLevelType w:val="hybridMultilevel"/>
    <w:tmpl w:val="6972BF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2CAC"/>
    <w:multiLevelType w:val="hybridMultilevel"/>
    <w:tmpl w:val="0C6031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940580"/>
    <w:multiLevelType w:val="hybridMultilevel"/>
    <w:tmpl w:val="4FC24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D710F"/>
    <w:multiLevelType w:val="hybridMultilevel"/>
    <w:tmpl w:val="156E59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6461A"/>
    <w:multiLevelType w:val="hybridMultilevel"/>
    <w:tmpl w:val="11903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F09C8"/>
    <w:multiLevelType w:val="hybridMultilevel"/>
    <w:tmpl w:val="CE52B1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0F136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5F33FD4"/>
    <w:multiLevelType w:val="hybridMultilevel"/>
    <w:tmpl w:val="8DC676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0A4DBA">
      <w:numFmt w:val="bullet"/>
      <w:lvlText w:val="-"/>
      <w:lvlJc w:val="left"/>
      <w:pPr>
        <w:ind w:left="1440" w:hanging="360"/>
      </w:pPr>
      <w:rPr>
        <w:rFonts w:ascii="Ebrima" w:eastAsiaTheme="minorHAnsi" w:hAnsi="Ebrima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C54A01"/>
    <w:multiLevelType w:val="hybridMultilevel"/>
    <w:tmpl w:val="B2B685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216891">
    <w:abstractNumId w:val="15"/>
  </w:num>
  <w:num w:numId="2" w16cid:durableId="754209297">
    <w:abstractNumId w:val="25"/>
  </w:num>
  <w:num w:numId="3" w16cid:durableId="1521549750">
    <w:abstractNumId w:val="7"/>
  </w:num>
  <w:num w:numId="4" w16cid:durableId="1180584167">
    <w:abstractNumId w:val="27"/>
  </w:num>
  <w:num w:numId="5" w16cid:durableId="712071392">
    <w:abstractNumId w:val="11"/>
  </w:num>
  <w:num w:numId="6" w16cid:durableId="1507944553">
    <w:abstractNumId w:val="23"/>
  </w:num>
  <w:num w:numId="7" w16cid:durableId="894198991">
    <w:abstractNumId w:val="16"/>
  </w:num>
  <w:num w:numId="8" w16cid:durableId="950942584">
    <w:abstractNumId w:val="20"/>
  </w:num>
  <w:num w:numId="9" w16cid:durableId="460922618">
    <w:abstractNumId w:val="13"/>
  </w:num>
  <w:num w:numId="10" w16cid:durableId="660812674">
    <w:abstractNumId w:val="5"/>
  </w:num>
  <w:num w:numId="11" w16cid:durableId="1188523474">
    <w:abstractNumId w:val="3"/>
  </w:num>
  <w:num w:numId="12" w16cid:durableId="1452241208">
    <w:abstractNumId w:val="0"/>
  </w:num>
  <w:num w:numId="13" w16cid:durableId="276373228">
    <w:abstractNumId w:val="21"/>
  </w:num>
  <w:num w:numId="14" w16cid:durableId="286621601">
    <w:abstractNumId w:val="14"/>
  </w:num>
  <w:num w:numId="15" w16cid:durableId="751196267">
    <w:abstractNumId w:val="10"/>
  </w:num>
  <w:num w:numId="16" w16cid:durableId="1312783624">
    <w:abstractNumId w:val="22"/>
  </w:num>
  <w:num w:numId="17" w16cid:durableId="2086301267">
    <w:abstractNumId w:val="8"/>
  </w:num>
  <w:num w:numId="18" w16cid:durableId="1534997153">
    <w:abstractNumId w:val="24"/>
  </w:num>
  <w:num w:numId="19" w16cid:durableId="662440341">
    <w:abstractNumId w:val="26"/>
  </w:num>
  <w:num w:numId="20" w16cid:durableId="2027322041">
    <w:abstractNumId w:val="19"/>
  </w:num>
  <w:num w:numId="21" w16cid:durableId="978610103">
    <w:abstractNumId w:val="4"/>
  </w:num>
  <w:num w:numId="22" w16cid:durableId="1333488175">
    <w:abstractNumId w:val="17"/>
  </w:num>
  <w:num w:numId="23" w16cid:durableId="2144613769">
    <w:abstractNumId w:val="18"/>
  </w:num>
  <w:num w:numId="24" w16cid:durableId="374544761">
    <w:abstractNumId w:val="1"/>
  </w:num>
  <w:num w:numId="25" w16cid:durableId="923536241">
    <w:abstractNumId w:val="2"/>
  </w:num>
  <w:num w:numId="26" w16cid:durableId="2139057958">
    <w:abstractNumId w:val="6"/>
  </w:num>
  <w:num w:numId="27" w16cid:durableId="277683808">
    <w:abstractNumId w:val="12"/>
  </w:num>
  <w:num w:numId="28" w16cid:durableId="10356223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62"/>
    <w:rsid w:val="00001A5D"/>
    <w:rsid w:val="000275BD"/>
    <w:rsid w:val="000306D7"/>
    <w:rsid w:val="00030DC9"/>
    <w:rsid w:val="00050808"/>
    <w:rsid w:val="00054E8C"/>
    <w:rsid w:val="00061668"/>
    <w:rsid w:val="00064023"/>
    <w:rsid w:val="00066FA7"/>
    <w:rsid w:val="000755EF"/>
    <w:rsid w:val="000846CE"/>
    <w:rsid w:val="00084CC1"/>
    <w:rsid w:val="000960DD"/>
    <w:rsid w:val="000A4F17"/>
    <w:rsid w:val="000C0EA5"/>
    <w:rsid w:val="000C445B"/>
    <w:rsid w:val="000C6862"/>
    <w:rsid w:val="000D0FC5"/>
    <w:rsid w:val="000D650A"/>
    <w:rsid w:val="000E01F0"/>
    <w:rsid w:val="000F5FAC"/>
    <w:rsid w:val="000F60DD"/>
    <w:rsid w:val="000F6170"/>
    <w:rsid w:val="001007E2"/>
    <w:rsid w:val="0010134A"/>
    <w:rsid w:val="001065CC"/>
    <w:rsid w:val="00114DB5"/>
    <w:rsid w:val="00116FC6"/>
    <w:rsid w:val="001237C4"/>
    <w:rsid w:val="0013737D"/>
    <w:rsid w:val="00140D08"/>
    <w:rsid w:val="0014300D"/>
    <w:rsid w:val="001449E7"/>
    <w:rsid w:val="001477B2"/>
    <w:rsid w:val="00150077"/>
    <w:rsid w:val="00151808"/>
    <w:rsid w:val="001536A7"/>
    <w:rsid w:val="00162EED"/>
    <w:rsid w:val="00163FE6"/>
    <w:rsid w:val="00165B0B"/>
    <w:rsid w:val="0016701B"/>
    <w:rsid w:val="001719FA"/>
    <w:rsid w:val="001739C7"/>
    <w:rsid w:val="00174B8C"/>
    <w:rsid w:val="001A311B"/>
    <w:rsid w:val="001A457C"/>
    <w:rsid w:val="001B5CEA"/>
    <w:rsid w:val="001D0B10"/>
    <w:rsid w:val="001D4E69"/>
    <w:rsid w:val="001E369C"/>
    <w:rsid w:val="001F49E3"/>
    <w:rsid w:val="00207D53"/>
    <w:rsid w:val="00214EB5"/>
    <w:rsid w:val="00215D39"/>
    <w:rsid w:val="002212FE"/>
    <w:rsid w:val="002215D7"/>
    <w:rsid w:val="00221B9F"/>
    <w:rsid w:val="00232ADE"/>
    <w:rsid w:val="00232F11"/>
    <w:rsid w:val="0024018B"/>
    <w:rsid w:val="0024019B"/>
    <w:rsid w:val="002455B6"/>
    <w:rsid w:val="0026461B"/>
    <w:rsid w:val="00264E35"/>
    <w:rsid w:val="00276C46"/>
    <w:rsid w:val="0028403E"/>
    <w:rsid w:val="00294D05"/>
    <w:rsid w:val="002965C8"/>
    <w:rsid w:val="002A6635"/>
    <w:rsid w:val="002B1D6A"/>
    <w:rsid w:val="002B2212"/>
    <w:rsid w:val="002B35DA"/>
    <w:rsid w:val="002B5FFA"/>
    <w:rsid w:val="002B6ED6"/>
    <w:rsid w:val="002C24D1"/>
    <w:rsid w:val="002D2F62"/>
    <w:rsid w:val="002E6F17"/>
    <w:rsid w:val="002E7AB4"/>
    <w:rsid w:val="002F0B26"/>
    <w:rsid w:val="002F3447"/>
    <w:rsid w:val="002F619D"/>
    <w:rsid w:val="00311EB4"/>
    <w:rsid w:val="00312EBD"/>
    <w:rsid w:val="003148DA"/>
    <w:rsid w:val="003323D8"/>
    <w:rsid w:val="0033742A"/>
    <w:rsid w:val="003422FF"/>
    <w:rsid w:val="003434C3"/>
    <w:rsid w:val="00345085"/>
    <w:rsid w:val="00346127"/>
    <w:rsid w:val="0035017F"/>
    <w:rsid w:val="00351C93"/>
    <w:rsid w:val="00353323"/>
    <w:rsid w:val="00356A4F"/>
    <w:rsid w:val="00361E86"/>
    <w:rsid w:val="00363A8D"/>
    <w:rsid w:val="00371438"/>
    <w:rsid w:val="0037762A"/>
    <w:rsid w:val="0038275F"/>
    <w:rsid w:val="00393DD2"/>
    <w:rsid w:val="00396858"/>
    <w:rsid w:val="00397ACA"/>
    <w:rsid w:val="003B141A"/>
    <w:rsid w:val="003B7ECC"/>
    <w:rsid w:val="003C1A8F"/>
    <w:rsid w:val="003C6B12"/>
    <w:rsid w:val="003D789A"/>
    <w:rsid w:val="004079B8"/>
    <w:rsid w:val="00410E41"/>
    <w:rsid w:val="004135C5"/>
    <w:rsid w:val="00432DCD"/>
    <w:rsid w:val="00435272"/>
    <w:rsid w:val="0043743B"/>
    <w:rsid w:val="00444A79"/>
    <w:rsid w:val="0045341F"/>
    <w:rsid w:val="00462CDC"/>
    <w:rsid w:val="00465868"/>
    <w:rsid w:val="00477DA9"/>
    <w:rsid w:val="004815E3"/>
    <w:rsid w:val="004B3C37"/>
    <w:rsid w:val="004B7013"/>
    <w:rsid w:val="004B7652"/>
    <w:rsid w:val="004C4189"/>
    <w:rsid w:val="004C6604"/>
    <w:rsid w:val="004C6DE3"/>
    <w:rsid w:val="004D27BA"/>
    <w:rsid w:val="004E5733"/>
    <w:rsid w:val="004E67E0"/>
    <w:rsid w:val="004F4A77"/>
    <w:rsid w:val="00505724"/>
    <w:rsid w:val="0054634C"/>
    <w:rsid w:val="00547BDD"/>
    <w:rsid w:val="005574B3"/>
    <w:rsid w:val="00557D1A"/>
    <w:rsid w:val="00560E9C"/>
    <w:rsid w:val="005620C8"/>
    <w:rsid w:val="00563060"/>
    <w:rsid w:val="00571972"/>
    <w:rsid w:val="00572185"/>
    <w:rsid w:val="00576136"/>
    <w:rsid w:val="00597CD2"/>
    <w:rsid w:val="005D2967"/>
    <w:rsid w:val="005D5425"/>
    <w:rsid w:val="005E01A0"/>
    <w:rsid w:val="005E3BC8"/>
    <w:rsid w:val="005E4D45"/>
    <w:rsid w:val="005E7D69"/>
    <w:rsid w:val="005F1586"/>
    <w:rsid w:val="005F2F1D"/>
    <w:rsid w:val="005F305A"/>
    <w:rsid w:val="00607990"/>
    <w:rsid w:val="00613CC6"/>
    <w:rsid w:val="00623751"/>
    <w:rsid w:val="00625F35"/>
    <w:rsid w:val="00626FD8"/>
    <w:rsid w:val="006325FA"/>
    <w:rsid w:val="0063519C"/>
    <w:rsid w:val="006356DB"/>
    <w:rsid w:val="00635927"/>
    <w:rsid w:val="0064434F"/>
    <w:rsid w:val="00645976"/>
    <w:rsid w:val="00655DC6"/>
    <w:rsid w:val="0066473B"/>
    <w:rsid w:val="00664C4C"/>
    <w:rsid w:val="00666960"/>
    <w:rsid w:val="00672AAD"/>
    <w:rsid w:val="00683897"/>
    <w:rsid w:val="006A3DE2"/>
    <w:rsid w:val="006A61B2"/>
    <w:rsid w:val="006A64F6"/>
    <w:rsid w:val="006B080C"/>
    <w:rsid w:val="006B7160"/>
    <w:rsid w:val="006C1DD1"/>
    <w:rsid w:val="006C452C"/>
    <w:rsid w:val="006D7032"/>
    <w:rsid w:val="006D7C6E"/>
    <w:rsid w:val="006E32D4"/>
    <w:rsid w:val="006E6B57"/>
    <w:rsid w:val="006F2565"/>
    <w:rsid w:val="007037D0"/>
    <w:rsid w:val="00705C04"/>
    <w:rsid w:val="0071013C"/>
    <w:rsid w:val="00710760"/>
    <w:rsid w:val="00711A14"/>
    <w:rsid w:val="00711B52"/>
    <w:rsid w:val="00712FB3"/>
    <w:rsid w:val="00732B7A"/>
    <w:rsid w:val="0074045A"/>
    <w:rsid w:val="00741D84"/>
    <w:rsid w:val="00742655"/>
    <w:rsid w:val="00743861"/>
    <w:rsid w:val="00744805"/>
    <w:rsid w:val="00745932"/>
    <w:rsid w:val="007506DE"/>
    <w:rsid w:val="00754B7D"/>
    <w:rsid w:val="0076213C"/>
    <w:rsid w:val="00765619"/>
    <w:rsid w:val="00774940"/>
    <w:rsid w:val="007768A8"/>
    <w:rsid w:val="00777B3A"/>
    <w:rsid w:val="00783796"/>
    <w:rsid w:val="007932DE"/>
    <w:rsid w:val="0079430A"/>
    <w:rsid w:val="00795499"/>
    <w:rsid w:val="007956CD"/>
    <w:rsid w:val="007962FC"/>
    <w:rsid w:val="007A51DB"/>
    <w:rsid w:val="007B4E0B"/>
    <w:rsid w:val="007B7C4B"/>
    <w:rsid w:val="007C5A6B"/>
    <w:rsid w:val="007D0F9E"/>
    <w:rsid w:val="007E1B2D"/>
    <w:rsid w:val="007E48F9"/>
    <w:rsid w:val="008112CA"/>
    <w:rsid w:val="00813532"/>
    <w:rsid w:val="008149CC"/>
    <w:rsid w:val="00816CC5"/>
    <w:rsid w:val="0082002A"/>
    <w:rsid w:val="00820F58"/>
    <w:rsid w:val="00822CEA"/>
    <w:rsid w:val="00830D34"/>
    <w:rsid w:val="00843BAD"/>
    <w:rsid w:val="00856628"/>
    <w:rsid w:val="008570E5"/>
    <w:rsid w:val="00861FDC"/>
    <w:rsid w:val="00866BD7"/>
    <w:rsid w:val="0087281E"/>
    <w:rsid w:val="00873490"/>
    <w:rsid w:val="00880043"/>
    <w:rsid w:val="00881BCB"/>
    <w:rsid w:val="00895F50"/>
    <w:rsid w:val="00897862"/>
    <w:rsid w:val="008A05AF"/>
    <w:rsid w:val="008A0CCF"/>
    <w:rsid w:val="008A4E23"/>
    <w:rsid w:val="008A533B"/>
    <w:rsid w:val="008B2315"/>
    <w:rsid w:val="008C139D"/>
    <w:rsid w:val="008D06EF"/>
    <w:rsid w:val="008D2684"/>
    <w:rsid w:val="008D2FB9"/>
    <w:rsid w:val="008D7097"/>
    <w:rsid w:val="008E26C1"/>
    <w:rsid w:val="008F2D90"/>
    <w:rsid w:val="009023CB"/>
    <w:rsid w:val="00906525"/>
    <w:rsid w:val="00906F09"/>
    <w:rsid w:val="0091163B"/>
    <w:rsid w:val="00917925"/>
    <w:rsid w:val="0092092F"/>
    <w:rsid w:val="009215B3"/>
    <w:rsid w:val="00921FF9"/>
    <w:rsid w:val="009248C2"/>
    <w:rsid w:val="009317C4"/>
    <w:rsid w:val="009356C4"/>
    <w:rsid w:val="00945E4A"/>
    <w:rsid w:val="009478B4"/>
    <w:rsid w:val="00947AC5"/>
    <w:rsid w:val="00950F98"/>
    <w:rsid w:val="00961C2A"/>
    <w:rsid w:val="00964C6A"/>
    <w:rsid w:val="00965F4F"/>
    <w:rsid w:val="00970F63"/>
    <w:rsid w:val="009733A0"/>
    <w:rsid w:val="00976935"/>
    <w:rsid w:val="009820F5"/>
    <w:rsid w:val="00983E43"/>
    <w:rsid w:val="00984E33"/>
    <w:rsid w:val="00987B00"/>
    <w:rsid w:val="00994934"/>
    <w:rsid w:val="009A301C"/>
    <w:rsid w:val="009B0D2E"/>
    <w:rsid w:val="009B0FEE"/>
    <w:rsid w:val="009C40B8"/>
    <w:rsid w:val="009C6AA5"/>
    <w:rsid w:val="009D0995"/>
    <w:rsid w:val="009F75B2"/>
    <w:rsid w:val="00A019BB"/>
    <w:rsid w:val="00A106D6"/>
    <w:rsid w:val="00A14868"/>
    <w:rsid w:val="00A41318"/>
    <w:rsid w:val="00A461C9"/>
    <w:rsid w:val="00A4667A"/>
    <w:rsid w:val="00A52DD6"/>
    <w:rsid w:val="00A5743F"/>
    <w:rsid w:val="00A62C4C"/>
    <w:rsid w:val="00A64441"/>
    <w:rsid w:val="00A724F5"/>
    <w:rsid w:val="00A81319"/>
    <w:rsid w:val="00A8422D"/>
    <w:rsid w:val="00AA13DE"/>
    <w:rsid w:val="00AB0547"/>
    <w:rsid w:val="00AB69DB"/>
    <w:rsid w:val="00AC2BE2"/>
    <w:rsid w:val="00AC70D5"/>
    <w:rsid w:val="00AD3E59"/>
    <w:rsid w:val="00AD66A2"/>
    <w:rsid w:val="00AE6ACB"/>
    <w:rsid w:val="00AF04F1"/>
    <w:rsid w:val="00AF0E0B"/>
    <w:rsid w:val="00AF3F34"/>
    <w:rsid w:val="00AF4A75"/>
    <w:rsid w:val="00B00CEA"/>
    <w:rsid w:val="00B10A9F"/>
    <w:rsid w:val="00B11D0A"/>
    <w:rsid w:val="00B165A0"/>
    <w:rsid w:val="00B3701A"/>
    <w:rsid w:val="00B56F4A"/>
    <w:rsid w:val="00B62A89"/>
    <w:rsid w:val="00B64B43"/>
    <w:rsid w:val="00B75A0C"/>
    <w:rsid w:val="00B775F1"/>
    <w:rsid w:val="00B77AED"/>
    <w:rsid w:val="00B82A78"/>
    <w:rsid w:val="00B849E2"/>
    <w:rsid w:val="00B87458"/>
    <w:rsid w:val="00B90FB9"/>
    <w:rsid w:val="00B92512"/>
    <w:rsid w:val="00B9327D"/>
    <w:rsid w:val="00BA17A2"/>
    <w:rsid w:val="00BB2B6A"/>
    <w:rsid w:val="00BB5ACD"/>
    <w:rsid w:val="00BD0DB2"/>
    <w:rsid w:val="00BD129E"/>
    <w:rsid w:val="00BD196F"/>
    <w:rsid w:val="00BD723F"/>
    <w:rsid w:val="00BF5E14"/>
    <w:rsid w:val="00BF5E91"/>
    <w:rsid w:val="00C016C0"/>
    <w:rsid w:val="00C14AD8"/>
    <w:rsid w:val="00C150C6"/>
    <w:rsid w:val="00C36207"/>
    <w:rsid w:val="00C37997"/>
    <w:rsid w:val="00C46E56"/>
    <w:rsid w:val="00C473DD"/>
    <w:rsid w:val="00C53AC9"/>
    <w:rsid w:val="00C56CFC"/>
    <w:rsid w:val="00C636C9"/>
    <w:rsid w:val="00C74766"/>
    <w:rsid w:val="00C774C0"/>
    <w:rsid w:val="00C8655C"/>
    <w:rsid w:val="00CB6306"/>
    <w:rsid w:val="00CB6855"/>
    <w:rsid w:val="00CB7408"/>
    <w:rsid w:val="00CC69A0"/>
    <w:rsid w:val="00CD1CE1"/>
    <w:rsid w:val="00CE2888"/>
    <w:rsid w:val="00CF36D6"/>
    <w:rsid w:val="00CF77C4"/>
    <w:rsid w:val="00D01A55"/>
    <w:rsid w:val="00D04200"/>
    <w:rsid w:val="00D061B8"/>
    <w:rsid w:val="00D12B26"/>
    <w:rsid w:val="00D15E6F"/>
    <w:rsid w:val="00D20CCA"/>
    <w:rsid w:val="00D332CA"/>
    <w:rsid w:val="00D40B31"/>
    <w:rsid w:val="00D43014"/>
    <w:rsid w:val="00D511F3"/>
    <w:rsid w:val="00D53D77"/>
    <w:rsid w:val="00D5713D"/>
    <w:rsid w:val="00D6421A"/>
    <w:rsid w:val="00D6570E"/>
    <w:rsid w:val="00D85DB6"/>
    <w:rsid w:val="00D906B7"/>
    <w:rsid w:val="00D94A00"/>
    <w:rsid w:val="00D95028"/>
    <w:rsid w:val="00DA0C8A"/>
    <w:rsid w:val="00DB4B7B"/>
    <w:rsid w:val="00DC0450"/>
    <w:rsid w:val="00DC0FD5"/>
    <w:rsid w:val="00DC7E7A"/>
    <w:rsid w:val="00DD0371"/>
    <w:rsid w:val="00DD14D6"/>
    <w:rsid w:val="00DD4591"/>
    <w:rsid w:val="00DE5166"/>
    <w:rsid w:val="00DF2992"/>
    <w:rsid w:val="00E00762"/>
    <w:rsid w:val="00E1387A"/>
    <w:rsid w:val="00E32BAA"/>
    <w:rsid w:val="00E45FCD"/>
    <w:rsid w:val="00E46DCA"/>
    <w:rsid w:val="00E62878"/>
    <w:rsid w:val="00E74715"/>
    <w:rsid w:val="00E751A1"/>
    <w:rsid w:val="00E8406A"/>
    <w:rsid w:val="00E90247"/>
    <w:rsid w:val="00EA3EFA"/>
    <w:rsid w:val="00EC46E7"/>
    <w:rsid w:val="00ED2338"/>
    <w:rsid w:val="00ED2932"/>
    <w:rsid w:val="00ED5A5E"/>
    <w:rsid w:val="00EF2033"/>
    <w:rsid w:val="00EF741A"/>
    <w:rsid w:val="00F007F2"/>
    <w:rsid w:val="00F03A87"/>
    <w:rsid w:val="00F0426E"/>
    <w:rsid w:val="00F04804"/>
    <w:rsid w:val="00F11115"/>
    <w:rsid w:val="00F139B3"/>
    <w:rsid w:val="00F142E0"/>
    <w:rsid w:val="00F202BB"/>
    <w:rsid w:val="00F244B9"/>
    <w:rsid w:val="00F26878"/>
    <w:rsid w:val="00F36095"/>
    <w:rsid w:val="00F4254D"/>
    <w:rsid w:val="00F42BB5"/>
    <w:rsid w:val="00F62BAF"/>
    <w:rsid w:val="00F818CE"/>
    <w:rsid w:val="00F902C8"/>
    <w:rsid w:val="00F90FF5"/>
    <w:rsid w:val="00F911BA"/>
    <w:rsid w:val="00F9124F"/>
    <w:rsid w:val="00F928F6"/>
    <w:rsid w:val="00FA0725"/>
    <w:rsid w:val="00FB3924"/>
    <w:rsid w:val="00FE0A9B"/>
    <w:rsid w:val="00FF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1FF55B"/>
  <w15:chartTrackingRefBased/>
  <w15:docId w15:val="{C48E1767-BB6A-498B-9E23-73418519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0076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E01F0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E01F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0E01F0"/>
    <w:pPr>
      <w:keepNext/>
      <w:keepLines/>
      <w:numPr>
        <w:ilvl w:val="3"/>
        <w:numId w:val="1"/>
      </w:numPr>
      <w:spacing w:before="40" w:after="0"/>
      <w:ind w:left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E01F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0E01F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E01F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E01F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E01F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007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0E01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0E01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0E01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E01F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E01F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E01F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E01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E01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lomakpopisa">
    <w:name w:val="List Paragraph"/>
    <w:basedOn w:val="Normal"/>
    <w:link w:val="OdlomakpopisaChar"/>
    <w:uiPriority w:val="34"/>
    <w:qFormat/>
    <w:rsid w:val="00165B0B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F62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2BAF"/>
  </w:style>
  <w:style w:type="paragraph" w:styleId="Podnoje">
    <w:name w:val="footer"/>
    <w:basedOn w:val="Normal"/>
    <w:link w:val="PodnojeChar"/>
    <w:uiPriority w:val="99"/>
    <w:unhideWhenUsed/>
    <w:rsid w:val="00F62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2BAF"/>
  </w:style>
  <w:style w:type="paragraph" w:styleId="Opisslike">
    <w:name w:val="caption"/>
    <w:basedOn w:val="Normal"/>
    <w:next w:val="Normal"/>
    <w:uiPriority w:val="35"/>
    <w:unhideWhenUsed/>
    <w:qFormat/>
    <w:rsid w:val="0091163B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table" w:styleId="Tablicareetke4-isticanje3">
    <w:name w:val="Grid Table 4 Accent 3"/>
    <w:basedOn w:val="Obinatablica"/>
    <w:uiPriority w:val="49"/>
    <w:rsid w:val="0091163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etkatablice">
    <w:name w:val="Table Grid"/>
    <w:basedOn w:val="Obinatablica"/>
    <w:uiPriority w:val="39"/>
    <w:rsid w:val="00DD0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42BB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42BB5"/>
    <w:rPr>
      <w:color w:val="605E5C"/>
      <w:shd w:val="clear" w:color="auto" w:fill="E1DFDD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815E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815E3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4815E3"/>
    <w:rPr>
      <w:vertAlign w:val="superscript"/>
    </w:rPr>
  </w:style>
  <w:style w:type="character" w:customStyle="1" w:styleId="OdlomakpopisaChar">
    <w:name w:val="Odlomak popisa Char"/>
    <w:link w:val="Odlomakpopisa"/>
    <w:uiPriority w:val="34"/>
    <w:locked/>
    <w:rsid w:val="00645976"/>
  </w:style>
  <w:style w:type="paragraph" w:styleId="Bezproreda">
    <w:name w:val="No Spacing"/>
    <w:link w:val="BezproredaChar"/>
    <w:uiPriority w:val="1"/>
    <w:qFormat/>
    <w:rsid w:val="00F11115"/>
    <w:pPr>
      <w:spacing w:after="0" w:line="240" w:lineRule="auto"/>
    </w:pPr>
    <w:rPr>
      <w:rFonts w:eastAsiaTheme="minorEastAsia"/>
      <w:lang w:val="en-US"/>
    </w:rPr>
  </w:style>
  <w:style w:type="character" w:customStyle="1" w:styleId="BezproredaChar">
    <w:name w:val="Bez proreda Char"/>
    <w:basedOn w:val="Zadanifontodlomka"/>
    <w:link w:val="Bezproreda"/>
    <w:uiPriority w:val="1"/>
    <w:rsid w:val="00F11115"/>
    <w:rPr>
      <w:rFonts w:eastAsiaTheme="minorEastAsia"/>
      <w:lang w:val="en-US"/>
    </w:rPr>
  </w:style>
  <w:style w:type="paragraph" w:styleId="TOCNaslov">
    <w:name w:val="TOC Heading"/>
    <w:basedOn w:val="Naslov1"/>
    <w:next w:val="Normal"/>
    <w:uiPriority w:val="39"/>
    <w:unhideWhenUsed/>
    <w:qFormat/>
    <w:rsid w:val="00705C04"/>
    <w:pPr>
      <w:numPr>
        <w:numId w:val="0"/>
      </w:numPr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705C04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705C04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unhideWhenUsed/>
    <w:rsid w:val="00705C04"/>
    <w:pPr>
      <w:spacing w:after="100"/>
      <w:ind w:left="440"/>
    </w:pPr>
  </w:style>
  <w:style w:type="paragraph" w:styleId="Sadraj4">
    <w:name w:val="toc 4"/>
    <w:basedOn w:val="Normal"/>
    <w:next w:val="Normal"/>
    <w:autoRedefine/>
    <w:uiPriority w:val="39"/>
    <w:unhideWhenUsed/>
    <w:rsid w:val="002F0B26"/>
    <w:pPr>
      <w:spacing w:after="100"/>
      <w:ind w:left="660"/>
    </w:pPr>
  </w:style>
  <w:style w:type="character" w:styleId="Referencakomentara">
    <w:name w:val="annotation reference"/>
    <w:basedOn w:val="Zadanifontodlomka"/>
    <w:uiPriority w:val="99"/>
    <w:semiHidden/>
    <w:unhideWhenUsed/>
    <w:rsid w:val="003B7EC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3B7EC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3B7EC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B7EC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B7ECC"/>
    <w:rPr>
      <w:b/>
      <w:bCs/>
      <w:sz w:val="20"/>
      <w:szCs w:val="20"/>
    </w:rPr>
  </w:style>
  <w:style w:type="character" w:customStyle="1" w:styleId="Zadanifontodlomka1">
    <w:name w:val="Zadani font odlomka1"/>
    <w:rsid w:val="00215D39"/>
  </w:style>
  <w:style w:type="character" w:customStyle="1" w:styleId="kurziv">
    <w:name w:val="kurziv"/>
    <w:basedOn w:val="Zadanifontodlomka"/>
    <w:rsid w:val="00AF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7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0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35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9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6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1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2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89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0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9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8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5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434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4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70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385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04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664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41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567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16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403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3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6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2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12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61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137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416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6325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3629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73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0603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45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0397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1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6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narodne-novine.nn.hr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pgi.gov.hr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rdi.gov.h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vanic-grad.hr/planov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.hr/" TargetMode="External"/><Relationship Id="rId10" Type="http://schemas.openxmlformats.org/officeDocument/2006/relationships/hyperlink" Target="https://srdi.gov.hr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vanic-grad.hr/planovi/prostorni-plan-uredjenja-grada-ivanic-grada" TargetMode="External"/><Relationship Id="rId14" Type="http://schemas.openxmlformats.org/officeDocument/2006/relationships/hyperlink" Target="https://ivanic-grad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C1A69-495B-468F-A251-3FA3E799C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40</Pages>
  <Words>13121</Words>
  <Characters>74795</Characters>
  <Application>Microsoft Office Word</Application>
  <DocSecurity>0</DocSecurity>
  <Lines>623</Lines>
  <Paragraphs>175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Kantolić</dc:creator>
  <cp:keywords/>
  <dc:description/>
  <cp:lastModifiedBy>Marina Siprak</cp:lastModifiedBy>
  <cp:revision>7</cp:revision>
  <cp:lastPrinted>2025-10-29T07:02:00Z</cp:lastPrinted>
  <dcterms:created xsi:type="dcterms:W3CDTF">2026-05-21T07:43:00Z</dcterms:created>
  <dcterms:modified xsi:type="dcterms:W3CDTF">2026-08-21T12:05:00Z</dcterms:modified>
</cp:coreProperties>
</file>