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2FD" w:rsidRDefault="007402FD" w:rsidP="008D04DD">
      <w:pPr>
        <w:ind w:left="1260" w:hanging="1260"/>
      </w:pPr>
      <w:r>
        <w:tab/>
      </w:r>
      <w:r>
        <w:tab/>
      </w:r>
      <w:r w:rsidR="006B7617">
        <w:fldChar w:fldCharType="begin"/>
      </w:r>
      <w:r w:rsidR="006B7617">
        <w:instrText xml:space="preserve"> </w:instrText>
      </w:r>
      <w:r w:rsidR="006B7617">
        <w:instrText>INCLUDEPICTURE  "http://www.mvpei.hr/images/05-o-hrvatskoj/5-8-2-grb.jpg" \* MERGEFORMATINET</w:instrText>
      </w:r>
      <w:r w:rsidR="006B7617">
        <w:instrText xml:space="preserve"> </w:instrText>
      </w:r>
      <w:r w:rsidR="006B7617">
        <w:fldChar w:fldCharType="separate"/>
      </w:r>
      <w:r w:rsidR="006B76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55.5pt">
            <v:imagedata r:id="rId7" r:href="rId8"/>
          </v:shape>
        </w:pict>
      </w:r>
      <w:r w:rsidR="006B7617">
        <w:fldChar w:fldCharType="end"/>
      </w:r>
    </w:p>
    <w:p w:rsidR="007402FD" w:rsidRDefault="007402FD" w:rsidP="008D04DD"/>
    <w:p w:rsidR="007402FD" w:rsidRDefault="007402FD" w:rsidP="008D04DD">
      <w:pPr>
        <w:rPr>
          <w:b/>
          <w:bCs/>
          <w:sz w:val="28"/>
          <w:szCs w:val="28"/>
        </w:rPr>
      </w:pPr>
      <w:r>
        <w:rPr>
          <w:b/>
          <w:bCs/>
          <w:sz w:val="28"/>
          <w:szCs w:val="28"/>
        </w:rPr>
        <w:t xml:space="preserve">  </w:t>
      </w:r>
      <w:r w:rsidRPr="00B95C0D">
        <w:rPr>
          <w:b/>
          <w:bCs/>
          <w:sz w:val="28"/>
          <w:szCs w:val="28"/>
        </w:rPr>
        <w:t>REPUBLIKA HRVATSKA</w:t>
      </w:r>
    </w:p>
    <w:p w:rsidR="007402FD" w:rsidRPr="00B95C0D" w:rsidRDefault="007402FD" w:rsidP="008D04DD">
      <w:pPr>
        <w:rPr>
          <w:b/>
          <w:bCs/>
          <w:sz w:val="28"/>
          <w:szCs w:val="28"/>
        </w:rPr>
      </w:pPr>
    </w:p>
    <w:p w:rsidR="007402FD" w:rsidRPr="00B95C0D" w:rsidRDefault="007402FD" w:rsidP="008D04DD">
      <w:pPr>
        <w:pStyle w:val="Naslov1"/>
        <w:rPr>
          <w:sz w:val="28"/>
          <w:szCs w:val="28"/>
        </w:rPr>
      </w:pPr>
      <w:r w:rsidRPr="00B95C0D">
        <w:rPr>
          <w:sz w:val="28"/>
          <w:szCs w:val="28"/>
        </w:rPr>
        <w:t>IZBORNO POVJERENSTVO</w:t>
      </w:r>
    </w:p>
    <w:p w:rsidR="007402FD" w:rsidRPr="00B95C0D" w:rsidRDefault="007402FD" w:rsidP="008D04DD">
      <w:pPr>
        <w:rPr>
          <w:b/>
          <w:bCs/>
          <w:sz w:val="28"/>
          <w:szCs w:val="28"/>
        </w:rPr>
      </w:pPr>
      <w:r>
        <w:rPr>
          <w:b/>
          <w:bCs/>
          <w:sz w:val="28"/>
          <w:szCs w:val="28"/>
        </w:rPr>
        <w:t xml:space="preserve">  </w:t>
      </w:r>
      <w:r w:rsidRPr="00B95C0D">
        <w:rPr>
          <w:b/>
          <w:bCs/>
          <w:sz w:val="28"/>
          <w:szCs w:val="28"/>
        </w:rPr>
        <w:t xml:space="preserve">VI. IZBORNE JEDINICE  </w:t>
      </w:r>
    </w:p>
    <w:p w:rsidR="007402FD" w:rsidRDefault="007402FD" w:rsidP="008D04DD">
      <w:pPr>
        <w:rPr>
          <w:b/>
          <w:bCs/>
          <w:sz w:val="28"/>
          <w:szCs w:val="28"/>
        </w:rPr>
      </w:pPr>
    </w:p>
    <w:p w:rsidR="007402FD" w:rsidRDefault="007402FD" w:rsidP="00E6089C">
      <w:pPr>
        <w:tabs>
          <w:tab w:val="left" w:pos="7513"/>
        </w:tabs>
        <w:jc w:val="center"/>
        <w:rPr>
          <w:rFonts w:ascii="Times New Roman" w:hAnsi="Times New Roman" w:cs="Times New Roman"/>
          <w:sz w:val="24"/>
          <w:szCs w:val="24"/>
        </w:rPr>
      </w:pPr>
    </w:p>
    <w:p w:rsidR="007402FD" w:rsidRPr="00E53DFF" w:rsidRDefault="007402FD" w:rsidP="008D04DD">
      <w:pPr>
        <w:tabs>
          <w:tab w:val="left" w:pos="7513"/>
        </w:tabs>
        <w:jc w:val="both"/>
        <w:rPr>
          <w:rFonts w:ascii="Times New Roman" w:hAnsi="Times New Roman" w:cs="Times New Roman"/>
          <w:sz w:val="24"/>
          <w:szCs w:val="24"/>
        </w:rPr>
      </w:pPr>
      <w:r w:rsidRPr="00E53DFF">
        <w:rPr>
          <w:rFonts w:ascii="Times New Roman" w:hAnsi="Times New Roman" w:cs="Times New Roman"/>
          <w:sz w:val="24"/>
          <w:szCs w:val="24"/>
        </w:rPr>
        <w:t>Na osnovi Zakona o izborima zastupnika u Hrvatski sabor ("Narodne novine", broj 66/15 - pročišćeni tekst i 104/15-Odluka i Rješenje Ustavnog suda Republike Hrvatske, broj: U-I-1397/2015 od 24. rujna 2015., dalje: Zakon) Izborno povjerenstvo VI. izborne jedinice donosi</w:t>
      </w:r>
    </w:p>
    <w:p w:rsidR="007402FD" w:rsidRDefault="007402FD" w:rsidP="00476C85">
      <w:pPr>
        <w:tabs>
          <w:tab w:val="left" w:pos="7513"/>
        </w:tabs>
        <w:jc w:val="center"/>
        <w:rPr>
          <w:rFonts w:ascii="Arial" w:hAnsi="Arial" w:cs="Arial"/>
          <w:sz w:val="24"/>
          <w:szCs w:val="24"/>
        </w:rPr>
      </w:pPr>
    </w:p>
    <w:p w:rsidR="007402FD" w:rsidRDefault="007402FD" w:rsidP="00476C85">
      <w:pPr>
        <w:tabs>
          <w:tab w:val="left" w:pos="7513"/>
        </w:tabs>
        <w:jc w:val="center"/>
        <w:rPr>
          <w:rFonts w:ascii="Arial" w:hAnsi="Arial" w:cs="Arial"/>
          <w:sz w:val="24"/>
          <w:szCs w:val="24"/>
        </w:rPr>
      </w:pPr>
    </w:p>
    <w:p w:rsidR="007402FD" w:rsidRPr="00E53DFF" w:rsidRDefault="007402FD" w:rsidP="00476C85">
      <w:pPr>
        <w:tabs>
          <w:tab w:val="left" w:pos="7513"/>
        </w:tabs>
        <w:jc w:val="center"/>
        <w:rPr>
          <w:rFonts w:ascii="Times New Roman" w:hAnsi="Times New Roman" w:cs="Times New Roman"/>
          <w:b/>
          <w:bCs/>
          <w:sz w:val="48"/>
          <w:szCs w:val="48"/>
        </w:rPr>
      </w:pPr>
      <w:r w:rsidRPr="00E53DFF">
        <w:rPr>
          <w:rFonts w:ascii="Times New Roman" w:hAnsi="Times New Roman" w:cs="Times New Roman"/>
          <w:b/>
          <w:bCs/>
          <w:sz w:val="48"/>
          <w:szCs w:val="48"/>
        </w:rPr>
        <w:t>RJEŠENJE</w:t>
      </w:r>
    </w:p>
    <w:p w:rsidR="007402FD" w:rsidRDefault="007402FD" w:rsidP="00476C85">
      <w:pPr>
        <w:tabs>
          <w:tab w:val="left" w:pos="7513"/>
        </w:tabs>
        <w:jc w:val="center"/>
        <w:rPr>
          <w:rFonts w:ascii="Arial" w:hAnsi="Arial" w:cs="Arial"/>
          <w:sz w:val="28"/>
          <w:szCs w:val="28"/>
        </w:rPr>
      </w:pPr>
    </w:p>
    <w:p w:rsidR="007402FD" w:rsidRPr="00E53DFF" w:rsidRDefault="007402FD" w:rsidP="00476C85">
      <w:pPr>
        <w:tabs>
          <w:tab w:val="left" w:pos="7513"/>
        </w:tabs>
        <w:jc w:val="center"/>
        <w:rPr>
          <w:rFonts w:ascii="Times New Roman" w:hAnsi="Times New Roman" w:cs="Times New Roman"/>
          <w:sz w:val="28"/>
          <w:szCs w:val="28"/>
        </w:rPr>
      </w:pPr>
      <w:bookmarkStart w:id="0" w:name="_GoBack"/>
      <w:bookmarkEnd w:id="0"/>
      <w:r w:rsidRPr="00E53DFF">
        <w:rPr>
          <w:rFonts w:ascii="Times New Roman" w:hAnsi="Times New Roman" w:cs="Times New Roman"/>
          <w:sz w:val="28"/>
          <w:szCs w:val="28"/>
        </w:rPr>
        <w:t>O ODREĐIVANJU BIRAČKIH MJESTA</w:t>
      </w:r>
    </w:p>
    <w:p w:rsidR="007402FD" w:rsidRDefault="007402FD" w:rsidP="00476C85">
      <w:pPr>
        <w:tabs>
          <w:tab w:val="left" w:pos="7513"/>
        </w:tabs>
        <w:jc w:val="center"/>
        <w:rPr>
          <w:rFonts w:ascii="Arial" w:hAnsi="Arial" w:cs="Arial"/>
          <w:sz w:val="28"/>
          <w:szCs w:val="28"/>
        </w:rPr>
      </w:pPr>
    </w:p>
    <w:p w:rsidR="007402FD" w:rsidRDefault="007402FD" w:rsidP="00476C85">
      <w:pPr>
        <w:tabs>
          <w:tab w:val="left" w:pos="7513"/>
        </w:tabs>
        <w:jc w:val="center"/>
        <w:rPr>
          <w:rFonts w:ascii="Arial" w:hAnsi="Arial" w:cs="Arial"/>
          <w:sz w:val="28"/>
          <w:szCs w:val="28"/>
        </w:rPr>
      </w:pPr>
    </w:p>
    <w:p w:rsidR="007402FD" w:rsidRPr="00AD011F" w:rsidRDefault="007402FD" w:rsidP="00AD011F">
      <w:pPr>
        <w:tabs>
          <w:tab w:val="left" w:pos="7513"/>
        </w:tabs>
        <w:rPr>
          <w:rFonts w:ascii="Arial" w:hAnsi="Arial" w:cs="Arial"/>
          <w:sz w:val="24"/>
          <w:szCs w:val="24"/>
        </w:rPr>
      </w:pPr>
      <w:r w:rsidRPr="00AD011F">
        <w:rPr>
          <w:rFonts w:ascii="Arial" w:hAnsi="Arial" w:cs="Arial"/>
          <w:sz w:val="24"/>
          <w:szCs w:val="24"/>
        </w:rPr>
        <w:t>U VI. izbornoj jedinici određuju se biračka mjesta:</w:t>
      </w:r>
    </w:p>
    <w:p w:rsidR="007402FD" w:rsidRPr="00E53DFF" w:rsidRDefault="007402FD" w:rsidP="00142156">
      <w:pPr>
        <w:tabs>
          <w:tab w:val="left" w:pos="7513"/>
        </w:tabs>
        <w:spacing w:before="120" w:after="120"/>
        <w:jc w:val="center"/>
        <w:rPr>
          <w:rFonts w:ascii="Times New Roman" w:hAnsi="Times New Roman" w:cs="Times New Roman"/>
          <w:b/>
          <w:bCs/>
          <w:i/>
          <w:iCs/>
          <w:sz w:val="32"/>
          <w:szCs w:val="32"/>
        </w:rPr>
      </w:pPr>
      <w:r w:rsidRPr="00E53DFF">
        <w:rPr>
          <w:rFonts w:ascii="Times New Roman" w:hAnsi="Times New Roman" w:cs="Times New Roman"/>
          <w:b/>
          <w:bCs/>
          <w:i/>
          <w:iCs/>
          <w:sz w:val="32"/>
          <w:szCs w:val="32"/>
        </w:rPr>
        <w:t>Grad IVANIĆ-GRAD</w:t>
      </w:r>
    </w:p>
    <w:p w:rsidR="007402FD" w:rsidRDefault="007402FD" w:rsidP="00AD011F">
      <w:pPr>
        <w:tabs>
          <w:tab w:val="left" w:pos="7513"/>
        </w:tabs>
        <w:rPr>
          <w:rFonts w:ascii="Arial" w:hAnsi="Arial" w:cs="Arial"/>
          <w:sz w:val="24"/>
          <w:szCs w:val="24"/>
        </w:rPr>
      </w:pPr>
    </w:p>
    <w:tbl>
      <w:tblPr>
        <w:tblW w:w="0" w:type="auto"/>
        <w:tblInd w:w="-106" w:type="dxa"/>
        <w:tblLook w:val="00A0" w:firstRow="1" w:lastRow="0" w:firstColumn="1" w:lastColumn="0" w:noHBand="0" w:noVBand="0"/>
      </w:tblPr>
      <w:tblGrid>
        <w:gridCol w:w="9288"/>
      </w:tblGrid>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 Biračko mjesto broj                                              </w:t>
            </w:r>
            <w:r w:rsidRPr="0024622D">
              <w:rPr>
                <w:rFonts w:ascii="Arial" w:hAnsi="Arial" w:cs="Arial"/>
                <w:b/>
                <w:bCs/>
                <w:sz w:val="28"/>
                <w:szCs w:val="28"/>
              </w:rPr>
              <w:t>1.</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JALŠEVEC BREŠKI</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U JALŠEVCU BREŠKOM,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BARILIĆEVA ULICA, DOLANEC, JALŠEVEČKA ULICA, JALŠEVEČKI ODVOJAK, MAREKOVIĆEVA ULICA, ZAJČIĆEVA ULICA, ZELENJAK</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2. Biračko mjesto broj                                              </w:t>
            </w:r>
            <w:r w:rsidRPr="0024622D">
              <w:rPr>
                <w:rFonts w:ascii="Arial" w:hAnsi="Arial" w:cs="Arial"/>
                <w:b/>
                <w:bCs/>
                <w:sz w:val="28"/>
                <w:szCs w:val="28"/>
              </w:rPr>
              <w:t>2.</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OPATINEC</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OPATINEC, OPATINEC</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LEPŠIĆ: KOPRINEČKA ULICA, LEPŠIĆ, NOVA ULICA, ULICA BISKUPA LANGA, ULICA JAJNEK, OPATINEC: IVANIĆGRADSKA ULICA, LONJSKA ULICA, OBRTNIČKA ULICA, OPATINEC, POLJSKA ULICA, ULICA MAZNICE, ULICA MLAKA, ULICA OBRTNIČKI ODVOJAK, TARNO: TARNO</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3. Biračko mjesto broj                                              </w:t>
            </w:r>
            <w:r w:rsidRPr="0024622D">
              <w:rPr>
                <w:rFonts w:ascii="Arial" w:hAnsi="Arial" w:cs="Arial"/>
                <w:b/>
                <w:bCs/>
                <w:sz w:val="28"/>
                <w:szCs w:val="28"/>
              </w:rPr>
              <w:t>3.</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LONJA</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LONJA, STJEPANA GREGORKA BB,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DJEČJA ULICA, GRANIČARSKA ULICA, HERCEGOVAČKA ULICA, I ODVOJAK ULICE STJEPANA GREGORKA, II ODVOJAK ULICE STJEPANA GREGORKA, III ODVOJAK ULICE STJEPANA GREGORKA, KRIJESNICE, KUTANEC, LONJSKA ULICA, NAFTALANSKA ULICA, OBOROVSKA ULICA, OMLADINSKA ULICA 28-30 (PARNI), OMLADINSKA ULICA 21-67 (NEPARNI), PROLJETNA ULICA, ULICA SLAVKA ZALARA, ULICA STJEPANA GREGORKA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lastRenderedPageBreak/>
              <w:t xml:space="preserve">4. Biračko mjesto broj                                              </w:t>
            </w:r>
            <w:r w:rsidRPr="0024622D">
              <w:rPr>
                <w:rFonts w:ascii="Arial" w:hAnsi="Arial" w:cs="Arial"/>
                <w:b/>
                <w:bCs/>
                <w:sz w:val="28"/>
                <w:szCs w:val="28"/>
              </w:rPr>
              <w:t>4.</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POLJANA 1</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UČENIČKI DOM, ULICA SLOBODE BB,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DUBROVAČKA ULICA, OMLADINSKA ULICA 0-26 (PARNI), OMLADINSKA ULICA 1-19 (NEPARNI), PARK RUDOLFA PEREŠINA, POLJANSKA ULICA, RUDARSKA ULICA, SAJMIŠNA ULICA, ULICA CVJETKA KRNJEVIĆA, ULICA FRANJE MOGUŠA, ULICA FRANJE PLEVANJAKA, ULICA IVANA ŠVEARA, ULICA JOSIPA JURAJA POSILOVIĆA, ULICA JOSIPA KELŠINA, ULICA KARLA MATICE, ULICA SLAVE SAJKO, ULICA SLOBODE, ULICA STJEPANA ŠKRINJARA, ULICA VLADIMIRA RUBETIĆA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5. Biračko mjesto broj                                              </w:t>
            </w:r>
            <w:r w:rsidRPr="0024622D">
              <w:rPr>
                <w:rFonts w:ascii="Arial" w:hAnsi="Arial" w:cs="Arial"/>
                <w:b/>
                <w:bCs/>
                <w:sz w:val="28"/>
                <w:szCs w:val="28"/>
              </w:rPr>
              <w:t>5.</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TREBOVEC</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TREBOVEC, TREBOVEC</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TREBOVEC: DUGOSELSKA ULICA, LUKAČKA ULICA, NAFTAPLINSKA ULICA, OBOROVSKA ULICA, OCTENJAČKA ULICA, ODVOJAK OBOROVSKE ULICE, ŠEPEČKA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6. Biračko mjesto broj                                              </w:t>
            </w:r>
            <w:r w:rsidRPr="0024622D">
              <w:rPr>
                <w:rFonts w:ascii="Arial" w:hAnsi="Arial" w:cs="Arial"/>
                <w:b/>
                <w:bCs/>
                <w:sz w:val="28"/>
                <w:szCs w:val="28"/>
              </w:rPr>
              <w:t>6.</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POSAVSKI BREGI</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POSAVSKI BREGI, POSAVSKI BREGI</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POSAVSKI BREGI: DUGOSELSKA ULICA, GORENCI, KATANCI I, KATANCI II, POLAKI, SAVSKA ULICA, SETINJE, ULICA KECERIN STJEPANA, ZAKLEPICA: ZAKLEPICA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7. Biračko mjesto broj                                              </w:t>
            </w:r>
            <w:r w:rsidRPr="0024622D">
              <w:rPr>
                <w:rFonts w:ascii="Arial" w:hAnsi="Arial" w:cs="Arial"/>
                <w:b/>
                <w:bCs/>
                <w:sz w:val="28"/>
                <w:szCs w:val="28"/>
              </w:rPr>
              <w:t>7.</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GREDA BREŠKA</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GREDA BREŠKA, GREDA BREŠKA</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GREDA BREŠKA: DUGOSELSKA ULICA, GREDSKA ULICA, PETRINSKA ULICA, ŠKULCEVA ULICA, ŠEMOVEC BREŠKI: DUGOSELSKA ULICA, PREDRAGOVA ULICA, ZELINA BREŠKA: ČRETNA ULICA, DUGOSELSKA ULICA, LILSKA ULICA, OBRTNIČKA ULICA, TURČIĆEVA ULICA, ZELINSKA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8. Biračko mjesto broj                                              </w:t>
            </w:r>
            <w:r w:rsidRPr="0024622D">
              <w:rPr>
                <w:rFonts w:ascii="Arial" w:hAnsi="Arial" w:cs="Arial"/>
                <w:b/>
                <w:bCs/>
                <w:sz w:val="28"/>
                <w:szCs w:val="28"/>
              </w:rPr>
              <w:t>8.</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LIJEVI DUBROVČAK</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STARA ŠKOLA, LIJEVI DUBROVČAK</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LIJEVI DUBROVČAK: BELOŠEVA ULICA, BRCKOVIĆEVA ULICA, GREGČEVIĆEVA ULICA, I SAVSKI ODVOJAK, II SAVSKI ODVOJAK, III SAVSKI ODVOJAK, KLEKOVA ULICA, POSILOVIĆEVA ULICA, SAVSKA ULICA, ŠKRAMIĆEVA ULICA, ULICA BRAĆE RADIĆ, VUGINA ULICA, ŽIDAKOVA ULICA, TOPOLJE: ANDRUZINA ULICA, BABIĆEVA ULICA, RODIĆEVA ULICA, ULICA BRAĆE RADIĆ, VUKOVIĆEVA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9. Biračko mjesto broj                                              </w:t>
            </w:r>
            <w:r w:rsidRPr="0024622D">
              <w:rPr>
                <w:rFonts w:ascii="Arial" w:hAnsi="Arial" w:cs="Arial"/>
                <w:b/>
                <w:bCs/>
                <w:sz w:val="28"/>
                <w:szCs w:val="28"/>
              </w:rPr>
              <w:t>9.</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PREROVEC</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PREROVEC, PREROVEC</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PREROVEC: PREROVEC</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10. Biračko mjesto broj                                              </w:t>
            </w:r>
            <w:r w:rsidRPr="0024622D">
              <w:rPr>
                <w:rFonts w:ascii="Arial" w:hAnsi="Arial" w:cs="Arial"/>
                <w:b/>
                <w:bCs/>
                <w:sz w:val="28"/>
                <w:szCs w:val="28"/>
              </w:rPr>
              <w:t>10.</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PREČNO</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PREČNO, PREČNO</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PREČNO: PREČNO</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11. Biračko mjesto broj                                              </w:t>
            </w:r>
            <w:r w:rsidRPr="0024622D">
              <w:rPr>
                <w:rFonts w:ascii="Arial" w:hAnsi="Arial" w:cs="Arial"/>
                <w:b/>
                <w:bCs/>
                <w:sz w:val="28"/>
                <w:szCs w:val="28"/>
              </w:rPr>
              <w:t>11.</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CAGINEC</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CAGINEC, CAGINEC</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CAGINEC: MIRNI KUTIĆ, OBRTNIČKA ULICA, ODVOJAK PAVLA JELIĆA, OMLADINSKA ULICA, POLJSKA ULICA, RATKOVIĆEV PUT, SELSKA ULICA, ULICA DRAGUTINA FLAJPANA, ULICA JELA, ULICA MARTINA TUŠEKA, ULICA PAVLA JELIĆA, ULICA TOME LUDVAIĆA, ZAGREBAČKA ULICA, IVANIĆ-GRAD: PRKOS, TOMIĆEVA ULICA, TRATINSKA ULICA, ULICA 65. BATALJUNA ZNG 114-166 (PARNI), ULICA 65. BATALJUNA ZNG 97-173 (NEPARNI), ULICA BRAĆE KALČIĆ</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12. Biračko mjesto broj                                              </w:t>
            </w:r>
            <w:r w:rsidRPr="0024622D">
              <w:rPr>
                <w:rFonts w:ascii="Arial" w:hAnsi="Arial" w:cs="Arial"/>
                <w:b/>
                <w:bCs/>
                <w:sz w:val="28"/>
                <w:szCs w:val="28"/>
              </w:rPr>
              <w:t>12.</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GRABERJE IVANIĆKO</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GRABERJE IVANIĆKO, ZAGREBAČKA UL. BB, GRABERJE IVANIĆKO</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DEREŽANI: DEREŽANI, GRABERJE IVANIĆKO: BRDSKA ULICA, DEANOVEČKO  BRDO, GRABERSKO BRDO, KRIŠKA ULICA, MOSLAVAČKA ULICA, NAFTAPLINSKA ULICA, PETICA, POLJSKA ULICA, REBRO, STANKOVAČKA ULICA, ŠENOINA ULICA, TESLINA ULICA, ULICA PAVLA PAVUNIĆA, VATROGASNA ULICA, ZAGREBAČKA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13. Biračko mjesto broj                                              </w:t>
            </w:r>
            <w:r w:rsidRPr="0024622D">
              <w:rPr>
                <w:rFonts w:ascii="Arial" w:hAnsi="Arial" w:cs="Arial"/>
                <w:b/>
                <w:bCs/>
                <w:sz w:val="28"/>
                <w:szCs w:val="28"/>
              </w:rPr>
              <w:t>13.</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ŠUMEĆANI</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ŠUMEĆANI, ŠUMEĆANI</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ŠUMEĆANI: BETLEHEMSKA ULICA, IVANIĆGRADSKA ULICA, SLATINSKA ULICA, STAKLENA ULICA, TRIJEMSKI BRIJEG, VINOGRADSKA ULICA, VUČINIĆEVA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14. Biračko mjesto broj                                              </w:t>
            </w:r>
            <w:r w:rsidRPr="0024622D">
              <w:rPr>
                <w:rFonts w:ascii="Arial" w:hAnsi="Arial" w:cs="Arial"/>
                <w:b/>
                <w:bCs/>
                <w:sz w:val="28"/>
                <w:szCs w:val="28"/>
              </w:rPr>
              <w:t>14.</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DEANOVEC</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DEANOVEC, DEANOVEC</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DEANOVEC: DEANOVEC, ULICA DRAGUTINA KOCMANA, ULICA IVANA HORČIČKE, ULICA JOSIPA BADALIĆA, ULICA JOSIPA COBOVIĆA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15. Biračko mjesto broj                                              </w:t>
            </w:r>
            <w:r w:rsidRPr="0024622D">
              <w:rPr>
                <w:rFonts w:ascii="Arial" w:hAnsi="Arial" w:cs="Arial"/>
                <w:b/>
                <w:bCs/>
                <w:sz w:val="28"/>
                <w:szCs w:val="28"/>
              </w:rPr>
              <w:t>15.</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ŠARAMPOV GORNJI 1</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O.Š."STJEPANA BASARIČEKA", UL. MILKE TRNINE BB,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BELICEVA ULICA, CVJETNA ULICA, GARJEVIČKA ULICA, KLOŠTRANSKA ULICA, MAROFSKI PUT, PREDAVCEVA ULICA, RIBNJACI, ULICA ANTUNA ACINGERA, ULICA LJUDEVITA GAJA, ULICA MILKE TRNINE, ULICA STJEPANA RADIĆA, ZVONAREVO, ŽERAVINEC</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16. Biračko mjesto broj                                              </w:t>
            </w:r>
            <w:r w:rsidRPr="0024622D">
              <w:rPr>
                <w:rFonts w:ascii="Arial" w:hAnsi="Arial" w:cs="Arial"/>
                <w:b/>
                <w:bCs/>
                <w:sz w:val="28"/>
                <w:szCs w:val="28"/>
              </w:rPr>
              <w:t>16.</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ŠARAMPOV GORNJI 2</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SPOMEN DOM "A. VULINCA" - I. KAT, BELICEVA 1,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ANDIGOLSKA ULICA, CAGINEČKA ULICA, CUNDIĆEVA ULICA, DALMATINSKA ULICA, ETANSKA CESTA, GARIĆGRADSKA ULICA, GRABERSKA ULICA, JOHOVEČKA ULICA, KOPČIĆKA ULICA, KRIŠKA ULICA, MOSTARSKA ULICA, NAFTAPLINSKA ULICA, PETARI, ŠINTROVI, TANDARIĆEV PUT, ULICA 65. BATALJUNA ZNG 18-112 (PARNI), ULICA 65. BATALJUNA ZNG 13-95 (NEPARNI), ULICA FRANJE JURINCA, ULICA MATIJE GUPCA, ŽITNA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17. Biračko mjesto broj                                              </w:t>
            </w:r>
            <w:r w:rsidRPr="0024622D">
              <w:rPr>
                <w:rFonts w:ascii="Arial" w:hAnsi="Arial" w:cs="Arial"/>
                <w:b/>
                <w:bCs/>
                <w:sz w:val="28"/>
                <w:szCs w:val="28"/>
              </w:rPr>
              <w:t>17.</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CENTAR 1</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MALA SALA PUČKOG OTVORENOG UČILIŠTA, MOSLAVAČKA 11,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BASARIČEKOVA ULICA, DEŽELIĆEVA ULICA, KUNDEKOVA ULICA, MAZNICA, PODGRAĐE, POKUPSKA ULICA, TRG VLADIMIRA NAZORA, TVRĐAVSKA ULICA, ULICA JOSIPA BADALIĆA, ULICA KREŠIMIRA IV, ULICA RUŽA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18. Biračko mjesto broj                                              </w:t>
            </w:r>
            <w:r w:rsidRPr="0024622D">
              <w:rPr>
                <w:rFonts w:ascii="Arial" w:hAnsi="Arial" w:cs="Arial"/>
                <w:b/>
                <w:bCs/>
                <w:sz w:val="28"/>
                <w:szCs w:val="28"/>
              </w:rPr>
              <w:t>18.</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CENTAR 2</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DOM UMIROVLJENIKA, UL. KRALJA TOMISLAVA BB,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GODRIJANOV PUT, MAJDEKOVA ULICA 0-18 (PARNI), MAJDEKOVA ULICA 1-17 (NEPARNI), MOSLAVAČKA ULICA, PARK HRVATSKIH BRANITELJA, PILANSKI PUT, SAVSKA ULICA 0-50 (PARNI), SAVSKA ULICA 1-45 (NEPARNI), ŠIFTAROVA ULICA, ŠIRINEČKA ULICA, ŠKOLSKA ULICA, ŠPORTSKA ULICA, ULICA EDUARDA BABIĆA, ULICA KRALJA TOMISLAVA, VUKOVARSKA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19. Biračko mjesto broj                                              </w:t>
            </w:r>
            <w:r w:rsidRPr="0024622D">
              <w:rPr>
                <w:rFonts w:ascii="Arial" w:hAnsi="Arial" w:cs="Arial"/>
                <w:b/>
                <w:bCs/>
                <w:sz w:val="28"/>
                <w:szCs w:val="28"/>
              </w:rPr>
              <w:t>19.</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POLJANA 2</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POLJANA, SAVSKA BB,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BARIŠCEVA ULICA, ČRETNA ULICA, DONJA POLJANA, GREGCEVA ULICA, INDUSTRIJSKA CESTA, MAJZECOVA ULICA, NOVA INDUSTRIJSKA CESTA, POPEVAČEVA ULICA, POSAVSKA ULICA, RAJSKI KUT, RAJSKI ODVOJAK, SAVSKA ULICA 52-194 (PARNI), SAVSKA ULICA 47-175 (NEPARNI), SENČIĆEVA ULICA, SVETLIČIĆEVA ULICA, ULICA BOROVA, ULICA IVE RASTIĆA, ULICA JOSIPA KRAŠA, ULICA LIPA, ULICA POLIC, VUČAKOVEČKA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20. Biračko mjesto broj                                              </w:t>
            </w:r>
            <w:r w:rsidRPr="0024622D">
              <w:rPr>
                <w:rFonts w:ascii="Arial" w:hAnsi="Arial" w:cs="Arial"/>
                <w:b/>
                <w:bCs/>
                <w:sz w:val="28"/>
                <w:szCs w:val="28"/>
              </w:rPr>
              <w:t>20.</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DONJI ŠARAMPOV</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DRUŠTVENI DOM, MAJDEKOVA BB, DONJI ŠARAMPOV</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CEPETARSKA ULICA, DUGA ULICA, KOSNIČARSKA ULICA, KUNEKOVA ULICA, LOVAČKA ULICA, MAJDEKOVA ULICA 20-264 (PARNI), MAJDEKOVA ULICA 19-261 (NEPARNI), NAFTAŠKA ULICA, NOVA ULICA, NOVO NASELJE, ODVOJAK KELŠINOVE ULICE, ULICA 65. BATALJUNA ZNG 0-16 (PARNI), ULICA 65. BATALJUNA ZNG 1-11 (NEPARNI), ULICA JOSIPA JAJČANA, ULICA STJEPANA KELŠINA, ULICA VRBA, VATROGASNA ULICA, ŽUTIČKA ULICA</w:t>
            </w:r>
          </w:p>
          <w:p w:rsidR="007402FD" w:rsidRPr="0024622D" w:rsidRDefault="007402FD" w:rsidP="0024622D">
            <w:pPr>
              <w:tabs>
                <w:tab w:val="left" w:pos="7513"/>
              </w:tabs>
              <w:rPr>
                <w:rFonts w:ascii="Arial" w:hAnsi="Arial" w:cs="Arial"/>
                <w:sz w:val="24"/>
                <w:szCs w:val="24"/>
              </w:rPr>
            </w:pPr>
          </w:p>
        </w:tc>
      </w:tr>
      <w:tr w:rsidR="007402FD" w:rsidRPr="0024622D">
        <w:trPr>
          <w:cantSplit/>
        </w:trPr>
        <w:tc>
          <w:tcPr>
            <w:tcW w:w="9288" w:type="dxa"/>
          </w:tcPr>
          <w:p w:rsidR="007402FD" w:rsidRPr="0024622D" w:rsidRDefault="007402FD" w:rsidP="0024622D">
            <w:pPr>
              <w:tabs>
                <w:tab w:val="left" w:pos="7513"/>
              </w:tabs>
              <w:rPr>
                <w:rFonts w:ascii="Arial" w:hAnsi="Arial" w:cs="Arial"/>
                <w:b/>
                <w:bCs/>
                <w:sz w:val="28"/>
                <w:szCs w:val="28"/>
              </w:rPr>
            </w:pPr>
            <w:r w:rsidRPr="0024622D">
              <w:rPr>
                <w:rFonts w:ascii="Arial" w:hAnsi="Arial" w:cs="Arial"/>
                <w:sz w:val="20"/>
                <w:szCs w:val="20"/>
              </w:rPr>
              <w:t xml:space="preserve">21. Biračko mjesto broj                                              </w:t>
            </w:r>
            <w:r w:rsidRPr="0024622D">
              <w:rPr>
                <w:rFonts w:ascii="Arial" w:hAnsi="Arial" w:cs="Arial"/>
                <w:b/>
                <w:bCs/>
                <w:sz w:val="28"/>
                <w:szCs w:val="28"/>
              </w:rPr>
              <w:t>21.</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IVANIĆ-GRAD - ŠARAMPOV GORNJI 3</w:t>
            </w:r>
          </w:p>
          <w:p w:rsidR="007402FD" w:rsidRPr="0024622D" w:rsidRDefault="007402FD" w:rsidP="0024622D">
            <w:pPr>
              <w:tabs>
                <w:tab w:val="left" w:pos="7513"/>
              </w:tabs>
              <w:jc w:val="center"/>
              <w:rPr>
                <w:rFonts w:ascii="Arial" w:hAnsi="Arial" w:cs="Arial"/>
                <w:b/>
                <w:bCs/>
                <w:sz w:val="18"/>
                <w:szCs w:val="18"/>
              </w:rPr>
            </w:pPr>
            <w:r w:rsidRPr="0024622D">
              <w:rPr>
                <w:rFonts w:ascii="Arial" w:hAnsi="Arial" w:cs="Arial"/>
                <w:b/>
                <w:bCs/>
                <w:sz w:val="18"/>
                <w:szCs w:val="18"/>
              </w:rPr>
              <w:t>SPORTSKA DVORANA ŽERAVINEC, MILKE TRNINE BB, IVANIĆ-GRAD</w:t>
            </w:r>
          </w:p>
          <w:p w:rsidR="007402FD" w:rsidRPr="0024622D" w:rsidRDefault="007402FD" w:rsidP="0024622D">
            <w:pPr>
              <w:tabs>
                <w:tab w:val="left" w:pos="7513"/>
              </w:tabs>
              <w:rPr>
                <w:rFonts w:ascii="Arial" w:hAnsi="Arial" w:cs="Arial"/>
                <w:b/>
                <w:bCs/>
                <w:sz w:val="8"/>
                <w:szCs w:val="8"/>
              </w:rPr>
            </w:pPr>
          </w:p>
          <w:p w:rsidR="007402FD" w:rsidRPr="0024622D" w:rsidRDefault="007402FD" w:rsidP="0024622D">
            <w:pPr>
              <w:tabs>
                <w:tab w:val="left" w:pos="7513"/>
              </w:tabs>
              <w:rPr>
                <w:rFonts w:ascii="Arial" w:hAnsi="Arial" w:cs="Arial"/>
                <w:sz w:val="20"/>
                <w:szCs w:val="20"/>
              </w:rPr>
            </w:pPr>
            <w:r w:rsidRPr="0024622D">
              <w:rPr>
                <w:rFonts w:ascii="Arial" w:hAnsi="Arial" w:cs="Arial"/>
                <w:sz w:val="20"/>
                <w:szCs w:val="20"/>
              </w:rPr>
              <w:t>na kojem će glasovati birači s prebivalištem u</w:t>
            </w:r>
          </w:p>
          <w:p w:rsidR="007402FD" w:rsidRPr="0024622D" w:rsidRDefault="007402FD" w:rsidP="0024622D">
            <w:pPr>
              <w:tabs>
                <w:tab w:val="left" w:pos="7513"/>
              </w:tabs>
              <w:rPr>
                <w:rFonts w:ascii="Arial" w:hAnsi="Arial" w:cs="Arial"/>
                <w:sz w:val="8"/>
                <w:szCs w:val="8"/>
              </w:rPr>
            </w:pPr>
          </w:p>
          <w:p w:rsidR="007402FD" w:rsidRPr="0024622D" w:rsidRDefault="007402FD" w:rsidP="0024622D">
            <w:pPr>
              <w:tabs>
                <w:tab w:val="left" w:pos="7513"/>
              </w:tabs>
              <w:jc w:val="center"/>
              <w:rPr>
                <w:rFonts w:ascii="Arial" w:hAnsi="Arial" w:cs="Arial"/>
                <w:sz w:val="16"/>
                <w:szCs w:val="16"/>
              </w:rPr>
            </w:pPr>
            <w:r w:rsidRPr="0024622D">
              <w:rPr>
                <w:rFonts w:ascii="Arial" w:hAnsi="Arial" w:cs="Arial"/>
                <w:sz w:val="16"/>
                <w:szCs w:val="16"/>
              </w:rPr>
              <w:t>IVANIĆ-GRAD: BRENCOVA ULICA, JELENGRADSKA ULICA, KOLODVORSKA ULICA, OPATINEČKA ULICA, ŠARAMPOVSKA ULICA, ULICA ANTUNA GUSTAVA MATOŠA, VULINČEVA ULICA</w:t>
            </w:r>
          </w:p>
          <w:p w:rsidR="007402FD" w:rsidRPr="0024622D" w:rsidRDefault="007402FD" w:rsidP="0024622D">
            <w:pPr>
              <w:tabs>
                <w:tab w:val="left" w:pos="7513"/>
              </w:tabs>
              <w:rPr>
                <w:rFonts w:ascii="Arial" w:hAnsi="Arial" w:cs="Arial"/>
                <w:sz w:val="24"/>
                <w:szCs w:val="24"/>
              </w:rPr>
            </w:pPr>
          </w:p>
        </w:tc>
      </w:tr>
    </w:tbl>
    <w:p w:rsidR="007402FD" w:rsidRDefault="007402FD" w:rsidP="00AD011F">
      <w:pPr>
        <w:tabs>
          <w:tab w:val="left" w:pos="7513"/>
        </w:tabs>
        <w:rPr>
          <w:rFonts w:ascii="Arial" w:hAnsi="Arial" w:cs="Arial"/>
          <w:sz w:val="24"/>
          <w:szCs w:val="24"/>
        </w:rPr>
      </w:pPr>
    </w:p>
    <w:p w:rsidR="007402FD" w:rsidRDefault="007402FD" w:rsidP="007B296D">
      <w:pPr>
        <w:tabs>
          <w:tab w:val="left" w:pos="7513"/>
        </w:tabs>
        <w:rPr>
          <w:rFonts w:ascii="Arial" w:hAnsi="Arial" w:cs="Arial"/>
          <w:sz w:val="20"/>
          <w:szCs w:val="20"/>
        </w:rPr>
      </w:pPr>
      <w:r w:rsidRPr="008A0031">
        <w:rPr>
          <w:rFonts w:ascii="Arial" w:hAnsi="Arial" w:cs="Arial"/>
          <w:sz w:val="20"/>
          <w:szCs w:val="20"/>
        </w:rPr>
        <w:t>KLASA:</w:t>
      </w:r>
      <w:r>
        <w:rPr>
          <w:rFonts w:ascii="Arial" w:hAnsi="Arial" w:cs="Arial"/>
          <w:sz w:val="20"/>
          <w:szCs w:val="20"/>
        </w:rPr>
        <w:t xml:space="preserve"> 013-01/15-01/08</w:t>
      </w:r>
    </w:p>
    <w:p w:rsidR="007402FD" w:rsidRDefault="007402FD" w:rsidP="007B296D">
      <w:pPr>
        <w:tabs>
          <w:tab w:val="left" w:pos="7513"/>
        </w:tabs>
        <w:rPr>
          <w:rFonts w:ascii="Arial" w:hAnsi="Arial" w:cs="Arial"/>
          <w:sz w:val="20"/>
          <w:szCs w:val="20"/>
        </w:rPr>
      </w:pPr>
      <w:r w:rsidRPr="008A0031">
        <w:rPr>
          <w:rFonts w:ascii="Arial" w:hAnsi="Arial" w:cs="Arial"/>
          <w:sz w:val="20"/>
          <w:szCs w:val="20"/>
        </w:rPr>
        <w:t>URBROJ:</w:t>
      </w:r>
      <w:r>
        <w:rPr>
          <w:rFonts w:ascii="Arial" w:hAnsi="Arial" w:cs="Arial"/>
          <w:sz w:val="20"/>
          <w:szCs w:val="20"/>
        </w:rPr>
        <w:t xml:space="preserve"> 2176-01-01/01-15-188</w:t>
      </w:r>
    </w:p>
    <w:p w:rsidR="007402FD" w:rsidRDefault="007402FD" w:rsidP="007B296D">
      <w:pPr>
        <w:tabs>
          <w:tab w:val="left" w:pos="7513"/>
        </w:tabs>
        <w:rPr>
          <w:rFonts w:ascii="Arial" w:hAnsi="Arial" w:cs="Arial"/>
          <w:sz w:val="20"/>
          <w:szCs w:val="20"/>
        </w:rPr>
      </w:pPr>
      <w:r w:rsidRPr="008A0031">
        <w:rPr>
          <w:rFonts w:ascii="Arial" w:hAnsi="Arial" w:cs="Arial"/>
          <w:sz w:val="20"/>
          <w:szCs w:val="20"/>
        </w:rPr>
        <w:t>SISAK,</w:t>
      </w:r>
      <w:r>
        <w:rPr>
          <w:rFonts w:ascii="Arial" w:hAnsi="Arial" w:cs="Arial"/>
          <w:sz w:val="20"/>
          <w:szCs w:val="20"/>
        </w:rPr>
        <w:t xml:space="preserve"> 26. listopada 2015. </w:t>
      </w:r>
    </w:p>
    <w:p w:rsidR="007402FD" w:rsidRPr="008A0031" w:rsidRDefault="007402FD" w:rsidP="007B296D">
      <w:pPr>
        <w:tabs>
          <w:tab w:val="left" w:pos="7513"/>
        </w:tabs>
        <w:rPr>
          <w:rFonts w:ascii="Arial" w:hAnsi="Arial" w:cs="Arial"/>
          <w:sz w:val="16"/>
          <w:szCs w:val="16"/>
        </w:rPr>
      </w:pPr>
    </w:p>
    <w:p w:rsidR="007402FD" w:rsidRDefault="007402FD" w:rsidP="00D5145F">
      <w:pPr>
        <w:tabs>
          <w:tab w:val="left" w:pos="7513"/>
        </w:tabs>
        <w:rPr>
          <w:rFonts w:ascii="Arial" w:hAnsi="Arial" w:cs="Arial"/>
          <w:sz w:val="20"/>
          <w:szCs w:val="20"/>
        </w:rPr>
      </w:pPr>
      <w:r>
        <w:rPr>
          <w:rFonts w:ascii="Arial" w:hAnsi="Arial" w:cs="Arial"/>
          <w:sz w:val="20"/>
          <w:szCs w:val="20"/>
        </w:rPr>
        <w:t xml:space="preserve">                                                                                                                                    PREDSJEDNICA</w:t>
      </w:r>
    </w:p>
    <w:p w:rsidR="007402FD" w:rsidRDefault="007402FD" w:rsidP="00D5145F">
      <w:pPr>
        <w:tabs>
          <w:tab w:val="left" w:pos="7513"/>
        </w:tabs>
        <w:rPr>
          <w:rFonts w:ascii="Arial" w:hAnsi="Arial" w:cs="Arial"/>
          <w:sz w:val="20"/>
          <w:szCs w:val="20"/>
        </w:rPr>
      </w:pPr>
      <w:r>
        <w:rPr>
          <w:rFonts w:ascii="Arial" w:hAnsi="Arial" w:cs="Arial"/>
          <w:sz w:val="20"/>
          <w:szCs w:val="20"/>
        </w:rPr>
        <w:tab/>
      </w:r>
    </w:p>
    <w:p w:rsidR="007402FD" w:rsidRPr="008A0031" w:rsidRDefault="007402FD" w:rsidP="00D5145F">
      <w:pPr>
        <w:tabs>
          <w:tab w:val="left" w:pos="7513"/>
        </w:tabs>
        <w:rPr>
          <w:rFonts w:ascii="Arial" w:hAnsi="Arial" w:cs="Arial"/>
          <w:sz w:val="16"/>
          <w:szCs w:val="16"/>
        </w:rPr>
      </w:pPr>
      <w:r>
        <w:rPr>
          <w:rFonts w:ascii="Arial" w:hAnsi="Arial" w:cs="Arial"/>
          <w:sz w:val="20"/>
          <w:szCs w:val="20"/>
        </w:rPr>
        <w:t xml:space="preserve">                                                                                                                                   Lucijana Vukelić,v.r.</w:t>
      </w:r>
    </w:p>
    <w:p w:rsidR="007402FD" w:rsidRPr="008A0031" w:rsidRDefault="007402FD" w:rsidP="00D5145F">
      <w:pPr>
        <w:tabs>
          <w:tab w:val="left" w:pos="7513"/>
        </w:tabs>
        <w:jc w:val="right"/>
        <w:rPr>
          <w:rFonts w:ascii="Arial" w:hAnsi="Arial" w:cs="Arial"/>
          <w:sz w:val="20"/>
          <w:szCs w:val="20"/>
        </w:rPr>
      </w:pPr>
    </w:p>
    <w:p w:rsidR="007402FD" w:rsidRPr="008A0031" w:rsidRDefault="007402FD" w:rsidP="008A0031">
      <w:pPr>
        <w:tabs>
          <w:tab w:val="left" w:pos="7513"/>
        </w:tabs>
        <w:jc w:val="right"/>
        <w:rPr>
          <w:rFonts w:ascii="Arial" w:hAnsi="Arial" w:cs="Arial"/>
          <w:sz w:val="20"/>
          <w:szCs w:val="20"/>
        </w:rPr>
      </w:pPr>
    </w:p>
    <w:sectPr w:rsidR="007402FD" w:rsidRPr="008A0031" w:rsidSect="00E53B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617" w:rsidRDefault="006B7617" w:rsidP="00B57DF7">
      <w:r>
        <w:separator/>
      </w:r>
    </w:p>
  </w:endnote>
  <w:endnote w:type="continuationSeparator" w:id="0">
    <w:p w:rsidR="006B7617" w:rsidRDefault="006B7617"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2FD" w:rsidRDefault="007402FD">
    <w:pPr>
      <w:pStyle w:val="Podnoje"/>
      <w:jc w:val="right"/>
    </w:pPr>
    <w:r w:rsidRPr="00F26B05">
      <w:rPr>
        <w:rFonts w:ascii="Times New Roman" w:hAnsi="Times New Roman" w:cs="Times New Roman"/>
      </w:rPr>
      <w:fldChar w:fldCharType="begin"/>
    </w:r>
    <w:r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6B7617">
      <w:rPr>
        <w:rFonts w:ascii="Times New Roman" w:hAnsi="Times New Roman" w:cs="Times New Roman"/>
        <w:noProof/>
      </w:rPr>
      <w:t>1</w:t>
    </w:r>
    <w:r w:rsidRPr="00F26B05">
      <w:rPr>
        <w:rFonts w:ascii="Times New Roman" w:hAnsi="Times New Roman" w:cs="Times New Roman"/>
      </w:rPr>
      <w:fldChar w:fldCharType="end"/>
    </w:r>
  </w:p>
  <w:p w:rsidR="007402FD" w:rsidRDefault="007402FD" w:rsidP="00B57DF7">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617" w:rsidRDefault="006B7617" w:rsidP="00B57DF7">
      <w:r>
        <w:separator/>
      </w:r>
    </w:p>
  </w:footnote>
  <w:footnote w:type="continuationSeparator" w:id="0">
    <w:p w:rsidR="006B7617" w:rsidRDefault="006B7617"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CA0"/>
    <w:multiLevelType w:val="hybridMultilevel"/>
    <w:tmpl w:val="A058D7BC"/>
    <w:lvl w:ilvl="0" w:tplc="4A5C2112">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086B0E87"/>
    <w:multiLevelType w:val="hybridMultilevel"/>
    <w:tmpl w:val="FF1ECA6A"/>
    <w:lvl w:ilvl="0" w:tplc="FFDAD40C">
      <w:start w:val="1"/>
      <w:numFmt w:val="decimal"/>
      <w:lvlText w:val="%1."/>
      <w:lvlJc w:val="left"/>
      <w:pPr>
        <w:ind w:left="720" w:hanging="36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3AB0D64"/>
    <w:multiLevelType w:val="multilevel"/>
    <w:tmpl w:val="03E83182"/>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Symbol" w:hAnsi="Symbol" w:cs="Symbol" w:hint="default"/>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15:restartNumberingAfterBreak="0">
    <w:nsid w:val="27243CF2"/>
    <w:multiLevelType w:val="multilevel"/>
    <w:tmpl w:val="CA9C6A84"/>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15:restartNumberingAfterBreak="0">
    <w:nsid w:val="3D841F2F"/>
    <w:multiLevelType w:val="hybridMultilevel"/>
    <w:tmpl w:val="4286709E"/>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5" w15:restartNumberingAfterBreak="0">
    <w:nsid w:val="3E3A678B"/>
    <w:multiLevelType w:val="hybridMultilevel"/>
    <w:tmpl w:val="3A66DE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4EA714F2"/>
    <w:multiLevelType w:val="hybridMultilevel"/>
    <w:tmpl w:val="8432D3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C36171B"/>
    <w:multiLevelType w:val="hybridMultilevel"/>
    <w:tmpl w:val="4286709E"/>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8" w15:restartNumberingAfterBreak="0">
    <w:nsid w:val="7F4C55C4"/>
    <w:multiLevelType w:val="hybridMultilevel"/>
    <w:tmpl w:val="0E8C8D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8F2"/>
    <w:rsid w:val="000039B3"/>
    <w:rsid w:val="0000524E"/>
    <w:rsid w:val="00005A6C"/>
    <w:rsid w:val="000078C8"/>
    <w:rsid w:val="00012E18"/>
    <w:rsid w:val="00020354"/>
    <w:rsid w:val="000329C5"/>
    <w:rsid w:val="00042E83"/>
    <w:rsid w:val="00044E61"/>
    <w:rsid w:val="00051F64"/>
    <w:rsid w:val="000759C9"/>
    <w:rsid w:val="000808C0"/>
    <w:rsid w:val="00104E49"/>
    <w:rsid w:val="00111094"/>
    <w:rsid w:val="00115198"/>
    <w:rsid w:val="00142156"/>
    <w:rsid w:val="00146B01"/>
    <w:rsid w:val="0017004F"/>
    <w:rsid w:val="001D7172"/>
    <w:rsid w:val="001D7F4E"/>
    <w:rsid w:val="001F7EB3"/>
    <w:rsid w:val="002103E6"/>
    <w:rsid w:val="00214157"/>
    <w:rsid w:val="002227D9"/>
    <w:rsid w:val="002307C1"/>
    <w:rsid w:val="00232378"/>
    <w:rsid w:val="0024622D"/>
    <w:rsid w:val="0025090B"/>
    <w:rsid w:val="00257793"/>
    <w:rsid w:val="00261942"/>
    <w:rsid w:val="00280D43"/>
    <w:rsid w:val="00286308"/>
    <w:rsid w:val="00297997"/>
    <w:rsid w:val="002B2616"/>
    <w:rsid w:val="002D794A"/>
    <w:rsid w:val="00340843"/>
    <w:rsid w:val="003416CB"/>
    <w:rsid w:val="00356BF7"/>
    <w:rsid w:val="00371162"/>
    <w:rsid w:val="0038535B"/>
    <w:rsid w:val="003B7823"/>
    <w:rsid w:val="003D3CC2"/>
    <w:rsid w:val="003D42C9"/>
    <w:rsid w:val="003E078A"/>
    <w:rsid w:val="003E2731"/>
    <w:rsid w:val="003E730D"/>
    <w:rsid w:val="003F5341"/>
    <w:rsid w:val="003F7DD8"/>
    <w:rsid w:val="00402B46"/>
    <w:rsid w:val="00420E1C"/>
    <w:rsid w:val="004400DE"/>
    <w:rsid w:val="0044077C"/>
    <w:rsid w:val="00450C20"/>
    <w:rsid w:val="004536DD"/>
    <w:rsid w:val="0047639F"/>
    <w:rsid w:val="00476C85"/>
    <w:rsid w:val="00480679"/>
    <w:rsid w:val="004E15AC"/>
    <w:rsid w:val="00535F9A"/>
    <w:rsid w:val="00570158"/>
    <w:rsid w:val="005B3B2D"/>
    <w:rsid w:val="005B688A"/>
    <w:rsid w:val="005E0A04"/>
    <w:rsid w:val="00604317"/>
    <w:rsid w:val="0060700C"/>
    <w:rsid w:val="0061514B"/>
    <w:rsid w:val="00617D27"/>
    <w:rsid w:val="00631A89"/>
    <w:rsid w:val="006360F9"/>
    <w:rsid w:val="00636847"/>
    <w:rsid w:val="00640F8E"/>
    <w:rsid w:val="00643813"/>
    <w:rsid w:val="006817A8"/>
    <w:rsid w:val="00682C3C"/>
    <w:rsid w:val="00687A6D"/>
    <w:rsid w:val="006971F7"/>
    <w:rsid w:val="006B2FA1"/>
    <w:rsid w:val="006B7617"/>
    <w:rsid w:val="006D66BB"/>
    <w:rsid w:val="006F2270"/>
    <w:rsid w:val="006F784E"/>
    <w:rsid w:val="007058DB"/>
    <w:rsid w:val="00706F94"/>
    <w:rsid w:val="00737534"/>
    <w:rsid w:val="007402FD"/>
    <w:rsid w:val="00742019"/>
    <w:rsid w:val="00745D69"/>
    <w:rsid w:val="00750124"/>
    <w:rsid w:val="007669A4"/>
    <w:rsid w:val="007751D1"/>
    <w:rsid w:val="007A37F7"/>
    <w:rsid w:val="007B296D"/>
    <w:rsid w:val="007B2DF7"/>
    <w:rsid w:val="007C2110"/>
    <w:rsid w:val="007C6989"/>
    <w:rsid w:val="007F7069"/>
    <w:rsid w:val="00807709"/>
    <w:rsid w:val="008123BE"/>
    <w:rsid w:val="00815D40"/>
    <w:rsid w:val="00824C84"/>
    <w:rsid w:val="008339C8"/>
    <w:rsid w:val="00843A5C"/>
    <w:rsid w:val="00847F9D"/>
    <w:rsid w:val="00857B5B"/>
    <w:rsid w:val="00864A99"/>
    <w:rsid w:val="00890EA9"/>
    <w:rsid w:val="00892C11"/>
    <w:rsid w:val="00897F03"/>
    <w:rsid w:val="008A0031"/>
    <w:rsid w:val="008D04DD"/>
    <w:rsid w:val="008F14E9"/>
    <w:rsid w:val="008F6779"/>
    <w:rsid w:val="0090416F"/>
    <w:rsid w:val="00904E12"/>
    <w:rsid w:val="00917987"/>
    <w:rsid w:val="00935187"/>
    <w:rsid w:val="00936740"/>
    <w:rsid w:val="0094274C"/>
    <w:rsid w:val="00946EAD"/>
    <w:rsid w:val="0095413B"/>
    <w:rsid w:val="00954B83"/>
    <w:rsid w:val="009600E2"/>
    <w:rsid w:val="00973FB5"/>
    <w:rsid w:val="009A57F0"/>
    <w:rsid w:val="009A7944"/>
    <w:rsid w:val="009B183B"/>
    <w:rsid w:val="009B27CD"/>
    <w:rsid w:val="009D01CF"/>
    <w:rsid w:val="009D0ECE"/>
    <w:rsid w:val="009F470B"/>
    <w:rsid w:val="00A03DDB"/>
    <w:rsid w:val="00A61A23"/>
    <w:rsid w:val="00A64F6F"/>
    <w:rsid w:val="00A718C0"/>
    <w:rsid w:val="00A9400F"/>
    <w:rsid w:val="00AA06B0"/>
    <w:rsid w:val="00AA4EB1"/>
    <w:rsid w:val="00AA5A75"/>
    <w:rsid w:val="00AB1A0A"/>
    <w:rsid w:val="00AB6BD7"/>
    <w:rsid w:val="00AD011F"/>
    <w:rsid w:val="00AE3441"/>
    <w:rsid w:val="00AE3FAE"/>
    <w:rsid w:val="00AE749B"/>
    <w:rsid w:val="00AE7D2A"/>
    <w:rsid w:val="00AF1B0E"/>
    <w:rsid w:val="00B12FD9"/>
    <w:rsid w:val="00B3200B"/>
    <w:rsid w:val="00B434A0"/>
    <w:rsid w:val="00B45994"/>
    <w:rsid w:val="00B46FCF"/>
    <w:rsid w:val="00B54AEF"/>
    <w:rsid w:val="00B57DF7"/>
    <w:rsid w:val="00B95C0D"/>
    <w:rsid w:val="00BA08F2"/>
    <w:rsid w:val="00BA26F5"/>
    <w:rsid w:val="00BA4DF8"/>
    <w:rsid w:val="00BB1E5E"/>
    <w:rsid w:val="00BE4FE1"/>
    <w:rsid w:val="00BF3A15"/>
    <w:rsid w:val="00BF51AD"/>
    <w:rsid w:val="00C06AC2"/>
    <w:rsid w:val="00C12C28"/>
    <w:rsid w:val="00C27D9B"/>
    <w:rsid w:val="00C42446"/>
    <w:rsid w:val="00C4522B"/>
    <w:rsid w:val="00C61E72"/>
    <w:rsid w:val="00C85F09"/>
    <w:rsid w:val="00CA7A6C"/>
    <w:rsid w:val="00CB4041"/>
    <w:rsid w:val="00CB534A"/>
    <w:rsid w:val="00CE62CB"/>
    <w:rsid w:val="00D041BD"/>
    <w:rsid w:val="00D1601D"/>
    <w:rsid w:val="00D363B1"/>
    <w:rsid w:val="00D5145F"/>
    <w:rsid w:val="00D8195C"/>
    <w:rsid w:val="00D86D62"/>
    <w:rsid w:val="00D90665"/>
    <w:rsid w:val="00D96B37"/>
    <w:rsid w:val="00DB3E24"/>
    <w:rsid w:val="00DD25B2"/>
    <w:rsid w:val="00DF45EC"/>
    <w:rsid w:val="00E17563"/>
    <w:rsid w:val="00E21813"/>
    <w:rsid w:val="00E53BA1"/>
    <w:rsid w:val="00E53DFF"/>
    <w:rsid w:val="00E60164"/>
    <w:rsid w:val="00E6089C"/>
    <w:rsid w:val="00E772C0"/>
    <w:rsid w:val="00E84B9B"/>
    <w:rsid w:val="00E9478A"/>
    <w:rsid w:val="00EA3F11"/>
    <w:rsid w:val="00EA7993"/>
    <w:rsid w:val="00EB06C9"/>
    <w:rsid w:val="00EB6810"/>
    <w:rsid w:val="00EC29DF"/>
    <w:rsid w:val="00ED4DA4"/>
    <w:rsid w:val="00ED51A6"/>
    <w:rsid w:val="00F03FCF"/>
    <w:rsid w:val="00F26B05"/>
    <w:rsid w:val="00F42BEB"/>
    <w:rsid w:val="00F46EB3"/>
    <w:rsid w:val="00F50C9E"/>
    <w:rsid w:val="00F71A5E"/>
    <w:rsid w:val="00F8795B"/>
    <w:rsid w:val="00F9580F"/>
    <w:rsid w:val="00FA4BE6"/>
    <w:rsid w:val="00FB373C"/>
    <w:rsid w:val="00FB45ED"/>
    <w:rsid w:val="00FC0556"/>
    <w:rsid w:val="00FD7F36"/>
    <w:rsid w:val="00FE4EBC"/>
    <w:rsid w:val="00FF4E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D0BF63-DDEC-4986-90D5-53FD7797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F2"/>
    <w:rPr>
      <w:rFonts w:cs="Calibri"/>
      <w:sz w:val="22"/>
      <w:szCs w:val="22"/>
      <w:lang w:eastAsia="en-US"/>
    </w:rPr>
  </w:style>
  <w:style w:type="paragraph" w:styleId="Naslov1">
    <w:name w:val="heading 1"/>
    <w:basedOn w:val="Normal"/>
    <w:next w:val="Normal"/>
    <w:link w:val="Naslov1Char"/>
    <w:uiPriority w:val="99"/>
    <w:qFormat/>
    <w:locked/>
    <w:rsid w:val="008D04DD"/>
    <w:pPr>
      <w:keepNext/>
      <w:outlineLvl w:val="0"/>
    </w:pPr>
    <w:rPr>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FB373C"/>
    <w:rPr>
      <w:rFonts w:ascii="Cambria" w:hAnsi="Cambria" w:cs="Cambria"/>
      <w:b/>
      <w:bCs/>
      <w:kern w:val="32"/>
      <w:sz w:val="32"/>
      <w:szCs w:val="32"/>
      <w:lang w:eastAsia="en-US"/>
    </w:rPr>
  </w:style>
  <w:style w:type="paragraph" w:styleId="Odlomakpopisa">
    <w:name w:val="List Paragraph"/>
    <w:basedOn w:val="Normal"/>
    <w:uiPriority w:val="99"/>
    <w:qFormat/>
    <w:rsid w:val="00BA08F2"/>
    <w:pPr>
      <w:ind w:left="720"/>
    </w:pPr>
  </w:style>
  <w:style w:type="paragraph" w:styleId="Tekstbalonia">
    <w:name w:val="Balloon Text"/>
    <w:basedOn w:val="Normal"/>
    <w:link w:val="TekstbaloniaChar"/>
    <w:uiPriority w:val="99"/>
    <w:semiHidden/>
    <w:rsid w:val="00AF1B0E"/>
    <w:rPr>
      <w:rFonts w:ascii="Tahoma" w:hAnsi="Tahoma" w:cs="Tahoma"/>
      <w:sz w:val="16"/>
      <w:szCs w:val="16"/>
    </w:rPr>
  </w:style>
  <w:style w:type="character" w:customStyle="1" w:styleId="TekstbaloniaChar">
    <w:name w:val="Tekst balončića Char"/>
    <w:link w:val="Tekstbalonia"/>
    <w:uiPriority w:val="99"/>
    <w:semiHidden/>
    <w:locked/>
    <w:rsid w:val="00AF1B0E"/>
    <w:rPr>
      <w:rFonts w:ascii="Tahoma" w:hAnsi="Tahoma" w:cs="Tahoma"/>
      <w:sz w:val="16"/>
      <w:szCs w:val="16"/>
    </w:rPr>
  </w:style>
  <w:style w:type="table" w:styleId="Reetkatablice">
    <w:name w:val="Table Grid"/>
    <w:basedOn w:val="Obinatablica"/>
    <w:uiPriority w:val="99"/>
    <w:rsid w:val="001110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NoBullets0Indent">
    <w:name w:val="ListNoBullets0Indent"/>
    <w:basedOn w:val="Normal"/>
    <w:link w:val="ListNoBullets0IndentChar"/>
    <w:uiPriority w:val="99"/>
    <w:rsid w:val="002103E6"/>
    <w:pPr>
      <w:tabs>
        <w:tab w:val="left" w:pos="567"/>
        <w:tab w:val="left" w:pos="1985"/>
      </w:tabs>
      <w:spacing w:after="120"/>
    </w:pPr>
    <w:rPr>
      <w:sz w:val="24"/>
      <w:szCs w:val="24"/>
    </w:rPr>
  </w:style>
  <w:style w:type="paragraph" w:styleId="Zaglavlje">
    <w:name w:val="header"/>
    <w:basedOn w:val="Normal"/>
    <w:link w:val="ZaglavljeChar"/>
    <w:uiPriority w:val="99"/>
    <w:semiHidden/>
    <w:rsid w:val="00B57DF7"/>
    <w:pPr>
      <w:tabs>
        <w:tab w:val="center" w:pos="4536"/>
        <w:tab w:val="right" w:pos="9072"/>
      </w:tabs>
    </w:pPr>
  </w:style>
  <w:style w:type="character" w:customStyle="1" w:styleId="ZaglavljeChar">
    <w:name w:val="Zaglavlje Char"/>
    <w:basedOn w:val="Zadanifontodlomka"/>
    <w:link w:val="Zaglavlje"/>
    <w:uiPriority w:val="99"/>
    <w:semiHidden/>
    <w:locked/>
    <w:rsid w:val="00B57DF7"/>
  </w:style>
  <w:style w:type="character" w:customStyle="1" w:styleId="ListNoBullets0IndentChar">
    <w:name w:val="ListNoBullets0Indent Char"/>
    <w:link w:val="ListNoBullets0Indent"/>
    <w:uiPriority w:val="99"/>
    <w:locked/>
    <w:rsid w:val="002103E6"/>
    <w:rPr>
      <w:rFonts w:ascii="Times New Roman" w:hAnsi="Times New Roman" w:cs="Times New Roman"/>
      <w:sz w:val="24"/>
      <w:szCs w:val="24"/>
    </w:rPr>
  </w:style>
  <w:style w:type="paragraph" w:styleId="Podnoje">
    <w:name w:val="footer"/>
    <w:basedOn w:val="Normal"/>
    <w:link w:val="PodnojeChar"/>
    <w:uiPriority w:val="99"/>
    <w:rsid w:val="00B57DF7"/>
    <w:pPr>
      <w:tabs>
        <w:tab w:val="center" w:pos="4536"/>
        <w:tab w:val="right" w:pos="9072"/>
      </w:tabs>
    </w:pPr>
  </w:style>
  <w:style w:type="character" w:customStyle="1" w:styleId="PodnojeChar">
    <w:name w:val="Podnožje Char"/>
    <w:basedOn w:val="Zadanifontodlomka"/>
    <w:link w:val="Podnoje"/>
    <w:uiPriority w:val="99"/>
    <w:locked/>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mvpei.hr/images/05-o-hrvatskoj/5-8-2-gr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mknezic</dc:creator>
  <cp:keywords/>
  <dc:description/>
  <cp:lastModifiedBy>Ivan Zarko</cp:lastModifiedBy>
  <cp:revision>2</cp:revision>
  <dcterms:created xsi:type="dcterms:W3CDTF">2015-10-29T13:15:00Z</dcterms:created>
  <dcterms:modified xsi:type="dcterms:W3CDTF">2015-10-29T13:15:00Z</dcterms:modified>
</cp:coreProperties>
</file>