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AFA9" w14:textId="149D256B" w:rsidR="008C732F" w:rsidRDefault="00A254A3" w:rsidP="008C73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732F">
        <w:rPr>
          <w:rFonts w:ascii="Arial" w:hAnsi="Arial" w:cs="Arial"/>
          <w:b/>
          <w:sz w:val="24"/>
          <w:szCs w:val="24"/>
        </w:rPr>
        <w:t>OPIS POSLOV</w:t>
      </w:r>
      <w:r w:rsidR="00496AC1" w:rsidRPr="008C732F">
        <w:rPr>
          <w:rFonts w:ascii="Arial" w:hAnsi="Arial" w:cs="Arial"/>
          <w:b/>
          <w:sz w:val="24"/>
          <w:szCs w:val="24"/>
        </w:rPr>
        <w:t xml:space="preserve">A I PODACI O PLAĆI ZA </w:t>
      </w:r>
      <w:r w:rsidR="002F2074" w:rsidRPr="008C732F">
        <w:rPr>
          <w:rFonts w:ascii="Arial" w:hAnsi="Arial" w:cs="Arial"/>
          <w:b/>
          <w:sz w:val="24"/>
          <w:szCs w:val="24"/>
        </w:rPr>
        <w:t xml:space="preserve">RADNO MJESTO – </w:t>
      </w:r>
      <w:r w:rsidR="00652681">
        <w:rPr>
          <w:rFonts w:ascii="Arial" w:hAnsi="Arial" w:cs="Arial"/>
          <w:b/>
          <w:sz w:val="24"/>
          <w:szCs w:val="24"/>
        </w:rPr>
        <w:t>REFERENT ZA KONTROLU PRORAČUNSKIH PRIHODA</w:t>
      </w:r>
    </w:p>
    <w:p w14:paraId="528AA08E" w14:textId="77777777" w:rsidR="00A10E8C" w:rsidRPr="008C732F" w:rsidRDefault="00A10E8C" w:rsidP="008C73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F6E4CBC" w14:textId="180F30F7" w:rsidR="00A10E8C" w:rsidRPr="00D45264" w:rsidRDefault="00A254A3" w:rsidP="008C732F">
      <w:pPr>
        <w:pStyle w:val="razmak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8C732F">
        <w:rPr>
          <w:rFonts w:ascii="Arial" w:hAnsi="Arial" w:cs="Arial"/>
          <w:color w:val="000000"/>
          <w:u w:val="single"/>
        </w:rPr>
        <w:t>OPIS POSLOVA:</w:t>
      </w:r>
    </w:p>
    <w:p w14:paraId="4FF3356C" w14:textId="77777777" w:rsidR="00652681" w:rsidRPr="00652681" w:rsidRDefault="00652681" w:rsidP="00652681">
      <w:pPr>
        <w:pStyle w:val="razmak"/>
        <w:spacing w:after="0"/>
        <w:rPr>
          <w:rFonts w:ascii="Arial" w:hAnsi="Arial" w:cs="Arial"/>
          <w:color w:val="000000"/>
        </w:rPr>
      </w:pPr>
      <w:r w:rsidRPr="00652681">
        <w:rPr>
          <w:rFonts w:ascii="Arial" w:hAnsi="Arial" w:cs="Arial"/>
          <w:color w:val="000000"/>
        </w:rPr>
        <w:t>Unosi podatke za evidenciju i prati realizaciju naplate komunalne naknade, komunalnog doprinosa, gradskih poreza i naknade za uređenje voda.</w:t>
      </w:r>
    </w:p>
    <w:p w14:paraId="405554A3" w14:textId="77777777" w:rsidR="00652681" w:rsidRPr="00652681" w:rsidRDefault="00652681" w:rsidP="00652681">
      <w:pPr>
        <w:pStyle w:val="razmak"/>
        <w:spacing w:after="0"/>
        <w:rPr>
          <w:rFonts w:ascii="Arial" w:hAnsi="Arial" w:cs="Arial"/>
          <w:color w:val="000000"/>
        </w:rPr>
      </w:pPr>
      <w:r w:rsidRPr="00652681">
        <w:rPr>
          <w:rFonts w:ascii="Arial" w:hAnsi="Arial" w:cs="Arial"/>
          <w:color w:val="000000"/>
        </w:rPr>
        <w:t xml:space="preserve">Vodi analitičko knjigovodstvo svih vrsta komunalnih prihoda.  </w:t>
      </w:r>
    </w:p>
    <w:p w14:paraId="249CDA57" w14:textId="77777777" w:rsidR="00652681" w:rsidRPr="00652681" w:rsidRDefault="00652681" w:rsidP="00652681">
      <w:pPr>
        <w:pStyle w:val="razmak"/>
        <w:spacing w:after="0"/>
        <w:rPr>
          <w:rFonts w:ascii="Arial" w:hAnsi="Arial" w:cs="Arial"/>
          <w:color w:val="000000"/>
        </w:rPr>
      </w:pPr>
      <w:r w:rsidRPr="00652681">
        <w:rPr>
          <w:rFonts w:ascii="Arial" w:hAnsi="Arial" w:cs="Arial"/>
          <w:color w:val="000000"/>
        </w:rPr>
        <w:t>Poduzima mjere za naplatu prihoda Grada, šalje opomene i priprema dokumentaciju za prisilnu naplatu prihoda Grada u suradnji sa drugim upravnim odjelima Grada.</w:t>
      </w:r>
    </w:p>
    <w:p w14:paraId="30710F60" w14:textId="77777777" w:rsidR="00652681" w:rsidRPr="00652681" w:rsidRDefault="00652681" w:rsidP="00652681">
      <w:pPr>
        <w:pStyle w:val="razmak"/>
        <w:spacing w:after="0"/>
        <w:rPr>
          <w:rFonts w:ascii="Arial" w:hAnsi="Arial" w:cs="Arial"/>
          <w:color w:val="000000"/>
        </w:rPr>
      </w:pPr>
      <w:r w:rsidRPr="00652681">
        <w:rPr>
          <w:rFonts w:ascii="Arial" w:hAnsi="Arial" w:cs="Arial"/>
          <w:color w:val="000000"/>
        </w:rPr>
        <w:t>U suradnji sa službenikom raspoređenim na radno mjesto za poslove javne nabave, prati izvršavanje ugovora o javnoj nabavi te izvršavanje ostalih ugovora o nabavi iz područja jednostavne nabave.</w:t>
      </w:r>
    </w:p>
    <w:p w14:paraId="7C67B28F" w14:textId="77777777" w:rsidR="00652681" w:rsidRPr="00652681" w:rsidRDefault="00652681" w:rsidP="00652681">
      <w:pPr>
        <w:pStyle w:val="razmak"/>
        <w:spacing w:after="0"/>
        <w:rPr>
          <w:rFonts w:ascii="Arial" w:hAnsi="Arial" w:cs="Arial"/>
          <w:color w:val="000000"/>
        </w:rPr>
      </w:pPr>
      <w:r w:rsidRPr="00652681">
        <w:rPr>
          <w:rFonts w:ascii="Arial" w:hAnsi="Arial" w:cs="Arial"/>
          <w:color w:val="000000"/>
        </w:rPr>
        <w:t>Vrši mjesečni obračun anuiteta za otkup stanova te prati naplatu istih.</w:t>
      </w:r>
    </w:p>
    <w:p w14:paraId="1AF45668" w14:textId="5C7EBB7E" w:rsidR="00652681" w:rsidRPr="00652681" w:rsidRDefault="00652681" w:rsidP="00652681">
      <w:pPr>
        <w:pStyle w:val="razmak"/>
        <w:spacing w:after="0"/>
        <w:rPr>
          <w:rFonts w:ascii="Arial" w:hAnsi="Arial" w:cs="Arial"/>
          <w:color w:val="000000"/>
        </w:rPr>
      </w:pPr>
      <w:r w:rsidRPr="00652681">
        <w:rPr>
          <w:rFonts w:ascii="Arial" w:hAnsi="Arial" w:cs="Arial"/>
          <w:color w:val="000000"/>
        </w:rPr>
        <w:t xml:space="preserve">Preuzima e-račune preko sustava, vrši formalnu i računsku kontrolu e-računa, računa i ostalih isplatnih dokumenata s </w:t>
      </w:r>
      <w:r>
        <w:rPr>
          <w:rFonts w:ascii="Arial" w:hAnsi="Arial" w:cs="Arial"/>
          <w:color w:val="000000"/>
        </w:rPr>
        <w:t xml:space="preserve"> </w:t>
      </w:r>
      <w:r w:rsidRPr="00652681">
        <w:rPr>
          <w:rFonts w:ascii="Arial" w:hAnsi="Arial" w:cs="Arial"/>
          <w:color w:val="000000"/>
        </w:rPr>
        <w:t>ugovorima, narudžbenicama i internim aktima Grada, vrši unos dokumenata u knjigu ulaznih računa te obavlja ostale s tim povezane poslove.</w:t>
      </w:r>
    </w:p>
    <w:p w14:paraId="3A88DFC5" w14:textId="2AA389E2" w:rsidR="00D45264" w:rsidRDefault="00652681" w:rsidP="00652681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  <w:r w:rsidRPr="00652681">
        <w:rPr>
          <w:rFonts w:ascii="Arial" w:hAnsi="Arial" w:cs="Arial"/>
          <w:color w:val="000000"/>
        </w:rPr>
        <w:t>Obavlja i druge poslove po nalogu voditelja Odsjeka i pročelnika.</w:t>
      </w:r>
    </w:p>
    <w:p w14:paraId="52F3F3DE" w14:textId="77777777" w:rsidR="00652681" w:rsidRPr="008C732F" w:rsidRDefault="00652681" w:rsidP="00652681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624189E" w14:textId="019C863D" w:rsidR="00A254A3" w:rsidRDefault="00A254A3" w:rsidP="008C732F">
      <w:pPr>
        <w:pStyle w:val="razmak"/>
        <w:spacing w:before="0" w:beforeAutospacing="0" w:after="0" w:afterAutospacing="0"/>
        <w:rPr>
          <w:rFonts w:ascii="Arial" w:hAnsi="Arial" w:cs="Arial"/>
          <w:u w:val="single"/>
        </w:rPr>
      </w:pPr>
      <w:r w:rsidRPr="008C732F">
        <w:rPr>
          <w:rFonts w:ascii="Arial" w:hAnsi="Arial" w:cs="Arial"/>
          <w:u w:val="single"/>
        </w:rPr>
        <w:t>PODACI O PLAĆI:</w:t>
      </w:r>
    </w:p>
    <w:p w14:paraId="6CD68136" w14:textId="77777777" w:rsidR="008C732F" w:rsidRPr="008C732F" w:rsidRDefault="008C732F" w:rsidP="008C732F">
      <w:pPr>
        <w:pStyle w:val="razmak"/>
        <w:spacing w:before="0" w:beforeAutospacing="0" w:after="0" w:afterAutospacing="0"/>
        <w:rPr>
          <w:rFonts w:ascii="Arial" w:hAnsi="Arial" w:cs="Arial"/>
          <w:u w:val="single"/>
        </w:rPr>
      </w:pPr>
    </w:p>
    <w:p w14:paraId="41D15079" w14:textId="0A17022A" w:rsidR="009A5F2F" w:rsidRDefault="009A5F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732F">
        <w:rPr>
          <w:rFonts w:ascii="Arial" w:hAnsi="Arial" w:cs="Arial"/>
          <w:sz w:val="24"/>
          <w:szCs w:val="24"/>
        </w:rPr>
        <w:t>Sukladno odredbi članka 8. Zakona o plaćama u lokalnoj i područnoj (regionalnoj) samoupravi (Narodne novine, broj 28/10</w:t>
      </w:r>
      <w:r w:rsidR="003E7DC2">
        <w:rPr>
          <w:rFonts w:ascii="Arial" w:hAnsi="Arial" w:cs="Arial"/>
          <w:sz w:val="24"/>
          <w:szCs w:val="24"/>
        </w:rPr>
        <w:t xml:space="preserve"> i 10/23</w:t>
      </w:r>
      <w:r w:rsidRPr="008C732F">
        <w:rPr>
          <w:rFonts w:ascii="Arial" w:hAnsi="Arial" w:cs="Arial"/>
          <w:sz w:val="24"/>
          <w:szCs w:val="24"/>
        </w:rPr>
        <w:t>), plaću službenika u upravnim odjelima i službama jedinice lokalne samouprave čini umnožak koeficijenta složenosti poslova radnog</w:t>
      </w:r>
      <w:r w:rsidR="00402674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mjesta na koje je službenik raspoređen</w:t>
      </w:r>
      <w:r w:rsidR="002C43C3">
        <w:rPr>
          <w:rFonts w:ascii="Arial" w:hAnsi="Arial" w:cs="Arial"/>
          <w:sz w:val="24"/>
          <w:szCs w:val="24"/>
        </w:rPr>
        <w:t xml:space="preserve"> </w:t>
      </w:r>
      <w:r w:rsidRPr="008C732F">
        <w:rPr>
          <w:rFonts w:ascii="Arial" w:hAnsi="Arial" w:cs="Arial"/>
          <w:sz w:val="24"/>
          <w:szCs w:val="24"/>
        </w:rPr>
        <w:t>i osnovice za obračun plaće, uvećan za 0,5% za svaku navršenu godinu radnog</w:t>
      </w:r>
      <w:r w:rsidR="00F86337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staža.</w:t>
      </w:r>
    </w:p>
    <w:p w14:paraId="244F74EC" w14:textId="77777777" w:rsidR="008C732F" w:rsidRPr="008C732F" w:rsidRDefault="008C73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08FB17" w14:textId="4C52A395" w:rsidR="009A5F2F" w:rsidRDefault="009A5F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732F">
        <w:rPr>
          <w:rFonts w:ascii="Arial" w:hAnsi="Arial" w:cs="Arial"/>
          <w:sz w:val="24"/>
          <w:szCs w:val="24"/>
        </w:rPr>
        <w:t>Slijedom navedenog</w:t>
      </w:r>
      <w:r w:rsidR="00D840EC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, plaću čini umnožak koeficijenta </w:t>
      </w:r>
      <w:r w:rsidR="00CA1551" w:rsidRPr="008C732F">
        <w:rPr>
          <w:rFonts w:ascii="Arial" w:hAnsi="Arial" w:cs="Arial"/>
          <w:sz w:val="24"/>
          <w:szCs w:val="24"/>
        </w:rPr>
        <w:t>2,</w:t>
      </w:r>
      <w:r w:rsidR="001D39C4">
        <w:rPr>
          <w:rFonts w:ascii="Arial" w:hAnsi="Arial" w:cs="Arial"/>
          <w:sz w:val="24"/>
          <w:szCs w:val="24"/>
        </w:rPr>
        <w:t>0</w:t>
      </w:r>
      <w:r w:rsidRPr="008C732F">
        <w:rPr>
          <w:rFonts w:ascii="Arial" w:hAnsi="Arial" w:cs="Arial"/>
          <w:sz w:val="24"/>
          <w:szCs w:val="24"/>
        </w:rPr>
        <w:t>0 (sukladno Odluci o koeficijentima za obračun plaće službenika i namještenika</w:t>
      </w:r>
      <w:r w:rsidR="003E7DC2">
        <w:rPr>
          <w:rFonts w:ascii="Arial" w:hAnsi="Arial" w:cs="Arial"/>
          <w:sz w:val="24"/>
          <w:szCs w:val="24"/>
        </w:rPr>
        <w:t xml:space="preserve"> u upravnim tijelima Grada Ivanić-Grada</w:t>
      </w:r>
      <w:r w:rsidRPr="008C732F">
        <w:rPr>
          <w:rFonts w:ascii="Arial" w:hAnsi="Arial" w:cs="Arial"/>
          <w:sz w:val="24"/>
          <w:szCs w:val="24"/>
        </w:rPr>
        <w:t>, Službeni glasnik</w:t>
      </w:r>
      <w:r w:rsidR="00C449D6" w:rsidRPr="008C732F">
        <w:rPr>
          <w:rFonts w:ascii="Arial" w:hAnsi="Arial" w:cs="Arial"/>
          <w:sz w:val="24"/>
          <w:szCs w:val="24"/>
        </w:rPr>
        <w:t xml:space="preserve"> Grada Ivanić-Grada</w:t>
      </w:r>
      <w:r w:rsidRPr="008C732F">
        <w:rPr>
          <w:rFonts w:ascii="Arial" w:hAnsi="Arial" w:cs="Arial"/>
          <w:sz w:val="24"/>
          <w:szCs w:val="24"/>
        </w:rPr>
        <w:t xml:space="preserve">, broj </w:t>
      </w:r>
      <w:r w:rsidR="003E7DC2">
        <w:rPr>
          <w:rFonts w:ascii="Arial" w:hAnsi="Arial" w:cs="Arial"/>
          <w:sz w:val="24"/>
          <w:szCs w:val="24"/>
        </w:rPr>
        <w:t>09/22</w:t>
      </w:r>
      <w:r w:rsidRPr="008C732F">
        <w:rPr>
          <w:rFonts w:ascii="Arial" w:hAnsi="Arial" w:cs="Arial"/>
          <w:sz w:val="24"/>
          <w:szCs w:val="24"/>
        </w:rPr>
        <w:t xml:space="preserve">) i osnovice za obračun plaće u iznosu od </w:t>
      </w:r>
      <w:r w:rsidR="00EB2224">
        <w:rPr>
          <w:rFonts w:ascii="Arial" w:hAnsi="Arial" w:cs="Arial"/>
          <w:sz w:val="24"/>
          <w:szCs w:val="24"/>
        </w:rPr>
        <w:t>788</w:t>
      </w:r>
      <w:r w:rsidR="00CE06E2">
        <w:rPr>
          <w:rFonts w:ascii="Arial" w:hAnsi="Arial" w:cs="Arial"/>
          <w:sz w:val="24"/>
          <w:szCs w:val="24"/>
        </w:rPr>
        <w:t>,00</w:t>
      </w:r>
      <w:r w:rsidR="003E7DC2">
        <w:rPr>
          <w:rFonts w:ascii="Arial" w:hAnsi="Arial" w:cs="Arial"/>
          <w:sz w:val="24"/>
          <w:szCs w:val="24"/>
        </w:rPr>
        <w:t xml:space="preserve"> eura</w:t>
      </w:r>
      <w:r w:rsidRPr="008C732F">
        <w:rPr>
          <w:rFonts w:ascii="Arial" w:hAnsi="Arial" w:cs="Arial"/>
          <w:sz w:val="24"/>
          <w:szCs w:val="24"/>
        </w:rPr>
        <w:t xml:space="preserve"> (sukladno Odluci </w:t>
      </w:r>
      <w:r w:rsidR="003E7DC2" w:rsidRPr="003E7DC2">
        <w:rPr>
          <w:rFonts w:ascii="Arial" w:hAnsi="Arial" w:cs="Arial"/>
          <w:sz w:val="24"/>
          <w:szCs w:val="24"/>
        </w:rPr>
        <w:t>o visini osnovice za obračun plaće službenika i namještenika u upravnim tijelima Grada Ivanić-Grada</w:t>
      </w:r>
      <w:r w:rsidRPr="008C732F">
        <w:rPr>
          <w:rFonts w:ascii="Arial" w:hAnsi="Arial" w:cs="Arial"/>
          <w:sz w:val="24"/>
          <w:szCs w:val="24"/>
        </w:rPr>
        <w:t xml:space="preserve">, </w:t>
      </w:r>
      <w:r w:rsidR="00652681">
        <w:rPr>
          <w:rFonts w:ascii="Arial" w:hAnsi="Arial" w:cs="Arial"/>
          <w:sz w:val="24"/>
          <w:szCs w:val="24"/>
        </w:rPr>
        <w:t>Službeni glasnik Grada Ivanić-Grada, broj 01/25</w:t>
      </w:r>
      <w:r w:rsidR="00C449D6" w:rsidRPr="008C732F">
        <w:rPr>
          <w:rFonts w:ascii="Arial" w:hAnsi="Arial" w:cs="Arial"/>
          <w:sz w:val="24"/>
          <w:szCs w:val="24"/>
        </w:rPr>
        <w:t>)</w:t>
      </w:r>
      <w:r w:rsidR="002C43C3">
        <w:rPr>
          <w:rFonts w:ascii="Arial" w:hAnsi="Arial" w:cs="Arial"/>
          <w:sz w:val="24"/>
          <w:szCs w:val="24"/>
        </w:rPr>
        <w:t xml:space="preserve">, </w:t>
      </w:r>
      <w:r w:rsidRPr="008C732F">
        <w:rPr>
          <w:rFonts w:ascii="Arial" w:hAnsi="Arial" w:cs="Arial"/>
          <w:sz w:val="24"/>
          <w:szCs w:val="24"/>
        </w:rPr>
        <w:t>uvećan</w:t>
      </w:r>
      <w:r w:rsidR="002C43C3">
        <w:rPr>
          <w:rFonts w:ascii="Arial" w:hAnsi="Arial" w:cs="Arial"/>
          <w:sz w:val="24"/>
          <w:szCs w:val="24"/>
        </w:rPr>
        <w:t xml:space="preserve"> </w:t>
      </w:r>
      <w:r w:rsidRPr="008C732F">
        <w:rPr>
          <w:rFonts w:ascii="Arial" w:hAnsi="Arial" w:cs="Arial"/>
          <w:sz w:val="24"/>
          <w:szCs w:val="24"/>
        </w:rPr>
        <w:t>za 0,5 % za svaku navršenu godinu radnog</w:t>
      </w:r>
      <w:r w:rsidR="003919FA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staža.</w:t>
      </w:r>
    </w:p>
    <w:p w14:paraId="56AF57EC" w14:textId="77777777" w:rsidR="008C732F" w:rsidRPr="008C732F" w:rsidRDefault="008C73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955F9E" w14:textId="2B3E5116" w:rsidR="007F5E59" w:rsidRPr="008C732F" w:rsidRDefault="007F5E59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F5E59" w:rsidRPr="008C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658D3"/>
    <w:multiLevelType w:val="hybridMultilevel"/>
    <w:tmpl w:val="F28C7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41C7E"/>
    <w:multiLevelType w:val="hybridMultilevel"/>
    <w:tmpl w:val="45B82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041684">
    <w:abstractNumId w:val="0"/>
  </w:num>
  <w:num w:numId="2" w16cid:durableId="206667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7C"/>
    <w:rsid w:val="00037CC3"/>
    <w:rsid w:val="00072D69"/>
    <w:rsid w:val="00091D3D"/>
    <w:rsid w:val="00181BD2"/>
    <w:rsid w:val="001D39C4"/>
    <w:rsid w:val="002836B4"/>
    <w:rsid w:val="002C43C3"/>
    <w:rsid w:val="002F2074"/>
    <w:rsid w:val="003919FA"/>
    <w:rsid w:val="003E0A13"/>
    <w:rsid w:val="003E7DC2"/>
    <w:rsid w:val="00402674"/>
    <w:rsid w:val="004137DD"/>
    <w:rsid w:val="00424939"/>
    <w:rsid w:val="00496AC1"/>
    <w:rsid w:val="004A428F"/>
    <w:rsid w:val="004A7A3F"/>
    <w:rsid w:val="004B6A13"/>
    <w:rsid w:val="004B795A"/>
    <w:rsid w:val="00617584"/>
    <w:rsid w:val="00631C78"/>
    <w:rsid w:val="00652681"/>
    <w:rsid w:val="006B5F0D"/>
    <w:rsid w:val="006F4076"/>
    <w:rsid w:val="007F5E59"/>
    <w:rsid w:val="008C5A4F"/>
    <w:rsid w:val="008C732F"/>
    <w:rsid w:val="0090530A"/>
    <w:rsid w:val="009934DB"/>
    <w:rsid w:val="009A5F2F"/>
    <w:rsid w:val="009C0FED"/>
    <w:rsid w:val="00A073B3"/>
    <w:rsid w:val="00A10E8C"/>
    <w:rsid w:val="00A254A3"/>
    <w:rsid w:val="00A310D2"/>
    <w:rsid w:val="00A45767"/>
    <w:rsid w:val="00B07110"/>
    <w:rsid w:val="00B333C5"/>
    <w:rsid w:val="00B4787C"/>
    <w:rsid w:val="00B9026B"/>
    <w:rsid w:val="00BB31C2"/>
    <w:rsid w:val="00C3183B"/>
    <w:rsid w:val="00C449D6"/>
    <w:rsid w:val="00CA1551"/>
    <w:rsid w:val="00CA62C0"/>
    <w:rsid w:val="00CC7001"/>
    <w:rsid w:val="00CE06E2"/>
    <w:rsid w:val="00CF3C86"/>
    <w:rsid w:val="00D10BB4"/>
    <w:rsid w:val="00D264A6"/>
    <w:rsid w:val="00D45264"/>
    <w:rsid w:val="00D77B69"/>
    <w:rsid w:val="00D803B2"/>
    <w:rsid w:val="00D840EC"/>
    <w:rsid w:val="00DE325E"/>
    <w:rsid w:val="00DE6631"/>
    <w:rsid w:val="00EB2224"/>
    <w:rsid w:val="00F05117"/>
    <w:rsid w:val="00F137B8"/>
    <w:rsid w:val="00F260C3"/>
    <w:rsid w:val="00F462F1"/>
    <w:rsid w:val="00F77D4C"/>
    <w:rsid w:val="00F86337"/>
    <w:rsid w:val="00F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F985"/>
  <w15:docId w15:val="{5CCE3053-6538-498F-99BC-FC51A8B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4A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razmak">
    <w:name w:val="razmak"/>
    <w:basedOn w:val="Normal"/>
    <w:rsid w:val="00A254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Vostinic</dc:creator>
  <cp:keywords/>
  <dc:description/>
  <cp:lastModifiedBy>Matea Rešetar</cp:lastModifiedBy>
  <cp:revision>2</cp:revision>
  <cp:lastPrinted>2022-10-13T06:14:00Z</cp:lastPrinted>
  <dcterms:created xsi:type="dcterms:W3CDTF">2025-06-27T10:36:00Z</dcterms:created>
  <dcterms:modified xsi:type="dcterms:W3CDTF">2025-06-27T10:36:00Z</dcterms:modified>
</cp:coreProperties>
</file>