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350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6096"/>
      </w:tblGrid>
      <w:tr w:rsidR="00B17584" w:rsidRPr="00B273A5" w14:paraId="072FB78D" w14:textId="77777777" w:rsidTr="00B273A5">
        <w:trPr>
          <w:trHeight w:val="586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40B18" w14:textId="515AA8A1" w:rsidR="00B17584" w:rsidRPr="00B273A5" w:rsidRDefault="00B17584" w:rsidP="006829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DAC1D2" w14:textId="1E04027B" w:rsidR="00B17584" w:rsidRPr="00B273A5" w:rsidRDefault="00FE1A88" w:rsidP="0068295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0069DE5" wp14:editId="204BB004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38100</wp:posOffset>
                  </wp:positionV>
                  <wp:extent cx="50038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7855C1" w14:textId="77777777" w:rsidR="00B17584" w:rsidRPr="00B273A5" w:rsidRDefault="00B17584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6D5519" w14:textId="77777777" w:rsidR="00B17584" w:rsidRPr="00B273A5" w:rsidRDefault="00B17584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2C66BD" w14:textId="77777777" w:rsidR="00B17584" w:rsidRPr="00B273A5" w:rsidRDefault="00B17584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EBE2A0" w14:textId="77777777" w:rsidR="00FE1A88" w:rsidRPr="00B273A5" w:rsidRDefault="00FE1A88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C13720" w14:textId="7F58060D" w:rsidR="00FE1A88" w:rsidRPr="00B273A5" w:rsidRDefault="00FE1A88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73A5">
              <w:rPr>
                <w:rFonts w:ascii="Arial" w:hAnsi="Arial" w:cs="Arial"/>
                <w:b/>
                <w:sz w:val="24"/>
                <w:szCs w:val="24"/>
              </w:rPr>
              <w:t>GRAD IVANIĆ-GRAD</w:t>
            </w:r>
          </w:p>
          <w:p w14:paraId="79872212" w14:textId="77777777" w:rsidR="00682951" w:rsidRPr="00B273A5" w:rsidRDefault="00682951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5DF78C" w14:textId="2B4E650B" w:rsidR="00B17584" w:rsidRPr="00B273A5" w:rsidRDefault="00B17584" w:rsidP="006829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73A5">
              <w:rPr>
                <w:rFonts w:ascii="Arial" w:hAnsi="Arial" w:cs="Arial"/>
                <w:b/>
                <w:sz w:val="24"/>
                <w:szCs w:val="24"/>
              </w:rPr>
              <w:t>SAVJETOVANJE SA ZAINTERESIRANOM JAVNOŠĆU</w:t>
            </w:r>
          </w:p>
          <w:p w14:paraId="519EC58B" w14:textId="16B1F244" w:rsidR="00B17584" w:rsidRPr="00B273A5" w:rsidRDefault="00B273A5" w:rsidP="00682951">
            <w:pPr>
              <w:spacing w:after="0" w:line="240" w:lineRule="auto"/>
              <w:ind w:right="-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73A5">
              <w:rPr>
                <w:rFonts w:ascii="Arial" w:hAnsi="Arial" w:cs="Arial"/>
                <w:b/>
                <w:sz w:val="24"/>
                <w:szCs w:val="24"/>
              </w:rPr>
              <w:t>Nacrt</w:t>
            </w:r>
            <w:r w:rsidR="00266AE8" w:rsidRPr="00B273A5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="005360E7" w:rsidRPr="00B273A5">
              <w:rPr>
                <w:rFonts w:ascii="Arial" w:hAnsi="Arial" w:cs="Arial"/>
                <w:b/>
                <w:sz w:val="24"/>
                <w:szCs w:val="24"/>
              </w:rPr>
              <w:t>Strategij</w:t>
            </w:r>
            <w:r w:rsidR="000E55A2" w:rsidRPr="00B273A5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5360E7" w:rsidRPr="00B273A5">
              <w:rPr>
                <w:rFonts w:ascii="Arial" w:hAnsi="Arial" w:cs="Arial"/>
                <w:b/>
                <w:sz w:val="24"/>
                <w:szCs w:val="24"/>
              </w:rPr>
              <w:t xml:space="preserve"> zelene urbane obnove Grada </w:t>
            </w:r>
            <w:r w:rsidRPr="00B273A5">
              <w:rPr>
                <w:rFonts w:ascii="Arial" w:hAnsi="Arial" w:cs="Arial"/>
                <w:b/>
                <w:sz w:val="24"/>
                <w:szCs w:val="24"/>
              </w:rPr>
              <w:t>Ivanić-Grada za razdoblje od 2023. do 2028.</w:t>
            </w:r>
          </w:p>
          <w:p w14:paraId="4D6A6EF6" w14:textId="3CF70C92" w:rsidR="00B17584" w:rsidRPr="00B273A5" w:rsidRDefault="00B17584" w:rsidP="00B17584">
            <w:pPr>
              <w:spacing w:after="0" w:line="240" w:lineRule="auto"/>
              <w:ind w:right="-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7584" w:rsidRPr="00B273A5" w14:paraId="3F3F419E" w14:textId="77777777" w:rsidTr="00B273A5">
        <w:trPr>
          <w:trHeight w:val="376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A14A14" w14:textId="16781B7E" w:rsidR="00351BAB" w:rsidRPr="00B273A5" w:rsidRDefault="00A35751" w:rsidP="0068295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73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Razdoblje </w:t>
            </w:r>
            <w:r w:rsidR="00ED759F" w:rsidRPr="00B273A5">
              <w:rPr>
                <w:rFonts w:ascii="Arial" w:hAnsi="Arial" w:cs="Arial"/>
                <w:b/>
                <w:bCs/>
                <w:sz w:val="24"/>
                <w:szCs w:val="24"/>
              </w:rPr>
              <w:t>Savjetovanja sa zainteresiranom javnošću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66" w14:textId="33C45831" w:rsidR="00351BAB" w:rsidRPr="00B273A5" w:rsidRDefault="00B273A5" w:rsidP="00682951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73A5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0E342D" w:rsidRPr="00B273A5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A35751" w:rsidRPr="00B273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273A5">
              <w:rPr>
                <w:rFonts w:ascii="Arial" w:hAnsi="Arial" w:cs="Arial"/>
                <w:b/>
                <w:sz w:val="24"/>
                <w:szCs w:val="24"/>
              </w:rPr>
              <w:t>studeni</w:t>
            </w:r>
            <w:r w:rsidR="0049397B" w:rsidRPr="00B273A5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Pr="00B273A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49397B" w:rsidRPr="00B273A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0E342D" w:rsidRPr="00B273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51BAB" w:rsidRPr="00B273A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3479D3" w:rsidRPr="00B273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273A5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65129E" w:rsidRPr="00B273A5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E342D" w:rsidRPr="00B273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273A5">
              <w:rPr>
                <w:rFonts w:ascii="Arial" w:hAnsi="Arial" w:cs="Arial"/>
                <w:b/>
                <w:sz w:val="24"/>
                <w:szCs w:val="24"/>
              </w:rPr>
              <w:t>prosinca</w:t>
            </w:r>
            <w:r w:rsidR="00126523" w:rsidRPr="00B273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51BAB" w:rsidRPr="00B273A5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7D7505" w:rsidRPr="00B273A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B273A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51BAB" w:rsidRPr="00B273A5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E342D" w:rsidRPr="00B273A5">
              <w:rPr>
                <w:rFonts w:ascii="Arial" w:hAnsi="Arial" w:cs="Arial"/>
                <w:b/>
                <w:sz w:val="24"/>
                <w:szCs w:val="24"/>
              </w:rPr>
              <w:t xml:space="preserve"> godine</w:t>
            </w:r>
          </w:p>
        </w:tc>
      </w:tr>
      <w:tr w:rsidR="00B17584" w:rsidRPr="00B273A5" w14:paraId="2DEE97BD" w14:textId="77777777" w:rsidTr="00B273A5">
        <w:trPr>
          <w:trHeight w:val="1307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D3F9E" w14:textId="7C9E783F" w:rsidR="00B17584" w:rsidRPr="00B273A5" w:rsidRDefault="00B17584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sz w:val="24"/>
                <w:szCs w:val="24"/>
              </w:rPr>
              <w:t>Naziv sudionika Savjetovanja koji daje svoje  primjedbe, komentare i prijedloge</w:t>
            </w:r>
          </w:p>
          <w:p w14:paraId="38E2AAC5" w14:textId="77777777" w:rsidR="00B17584" w:rsidRPr="00B273A5" w:rsidRDefault="00B17584" w:rsidP="00682951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i/>
                <w:iCs/>
                <w:sz w:val="24"/>
                <w:szCs w:val="24"/>
                <w:lang w:eastAsia="ar-SA"/>
              </w:rPr>
            </w:pPr>
            <w:r w:rsidRPr="00B273A5">
              <w:rPr>
                <w:rFonts w:ascii="Arial" w:eastAsia="Arial Unicode MS" w:hAnsi="Arial" w:cs="Arial"/>
                <w:i/>
                <w:iCs/>
                <w:sz w:val="24"/>
                <w:szCs w:val="24"/>
                <w:lang w:eastAsia="ar-SA"/>
              </w:rPr>
              <w:t>Ime i prezime (za fizičke osobe)</w:t>
            </w:r>
          </w:p>
          <w:p w14:paraId="78C522E3" w14:textId="1E1061E0" w:rsidR="00B17584" w:rsidRPr="00B273A5" w:rsidRDefault="00B17584" w:rsidP="00682951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ar-SA"/>
              </w:rPr>
            </w:pPr>
            <w:r w:rsidRPr="00B273A5">
              <w:rPr>
                <w:rFonts w:ascii="Arial" w:eastAsia="Arial Unicode MS" w:hAnsi="Arial" w:cs="Arial"/>
                <w:i/>
                <w:iCs/>
                <w:sz w:val="24"/>
                <w:szCs w:val="24"/>
                <w:lang w:eastAsia="ar-SA"/>
              </w:rPr>
              <w:t>Ime i prezime osobe ovlaštene za zastupanje, funkcija ovlaštene osobe (pravne osobe</w:t>
            </w:r>
            <w:r w:rsidRPr="00B273A5">
              <w:rPr>
                <w:rFonts w:ascii="Arial" w:eastAsia="Arial Unicode MS" w:hAnsi="Arial" w:cs="Arial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4C29" w14:textId="661FBBC5" w:rsidR="00B17584" w:rsidRPr="00B273A5" w:rsidRDefault="00B17584" w:rsidP="00B273A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7584" w:rsidRPr="00B273A5" w14:paraId="04EDA998" w14:textId="77777777" w:rsidTr="00B273A5">
        <w:trPr>
          <w:trHeight w:val="364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7EB76" w14:textId="199A4BAB" w:rsidR="00B17584" w:rsidRPr="00B273A5" w:rsidRDefault="0047621A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sz w:val="24"/>
                <w:szCs w:val="24"/>
              </w:rPr>
              <w:t>Kontakt sudionika Savjetovanja (adresa, e-mail, tel.)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D6CF" w14:textId="77777777" w:rsidR="00B17584" w:rsidRPr="00B273A5" w:rsidRDefault="00B17584" w:rsidP="00B273A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12E6F" w:rsidRPr="00B273A5" w14:paraId="2B2BC932" w14:textId="77777777" w:rsidTr="00B273A5">
        <w:trPr>
          <w:trHeight w:val="376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7C0CA" w14:textId="1AFE6555" w:rsidR="00312E6F" w:rsidRPr="00B273A5" w:rsidRDefault="00312E6F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sz w:val="24"/>
                <w:szCs w:val="24"/>
              </w:rPr>
              <w:t>Primjedbe, komentari i prijedlozi vezani uz predlože</w:t>
            </w:r>
            <w:r w:rsidR="00266AE8" w:rsidRPr="00B273A5">
              <w:rPr>
                <w:rFonts w:ascii="Arial" w:hAnsi="Arial" w:cs="Arial"/>
                <w:sz w:val="24"/>
                <w:szCs w:val="24"/>
              </w:rPr>
              <w:t xml:space="preserve">nu stratešku podlogu </w:t>
            </w:r>
            <w:r w:rsidR="00B273A5" w:rsidRPr="00B273A5">
              <w:rPr>
                <w:rFonts w:ascii="Arial" w:hAnsi="Arial" w:cs="Arial"/>
                <w:sz w:val="24"/>
                <w:szCs w:val="24"/>
              </w:rPr>
              <w:t>–</w:t>
            </w:r>
            <w:r w:rsidRPr="00B273A5">
              <w:rPr>
                <w:rFonts w:ascii="Arial" w:hAnsi="Arial" w:cs="Arial"/>
                <w:sz w:val="24"/>
                <w:szCs w:val="24"/>
              </w:rPr>
              <w:t xml:space="preserve"> nacrt</w:t>
            </w:r>
            <w:r w:rsidR="00B273A5" w:rsidRPr="00B273A5">
              <w:rPr>
                <w:rFonts w:ascii="Arial" w:hAnsi="Arial" w:cs="Arial"/>
                <w:sz w:val="24"/>
                <w:szCs w:val="24"/>
              </w:rPr>
              <w:t xml:space="preserve"> Strategije zelene urbane obnove Grada Ivanić-Grada za razdoblje od 2023. do 2028.</w:t>
            </w:r>
          </w:p>
        </w:tc>
      </w:tr>
      <w:tr w:rsidR="00312E6F" w:rsidRPr="00B273A5" w14:paraId="77EB7CB0" w14:textId="77777777" w:rsidTr="00B273A5">
        <w:trPr>
          <w:cantSplit/>
          <w:trHeight w:val="2969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768" w14:textId="77777777" w:rsidR="00312E6F" w:rsidRPr="00B273A5" w:rsidRDefault="00312E6F" w:rsidP="00312E6F">
            <w:pPr>
              <w:spacing w:before="120"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7584" w:rsidRPr="00B273A5" w14:paraId="72CB18FE" w14:textId="77777777" w:rsidTr="00B273A5">
        <w:trPr>
          <w:trHeight w:val="201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524EB" w14:textId="3033B8D9" w:rsidR="00B17584" w:rsidRPr="00B273A5" w:rsidRDefault="00B17584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sz w:val="24"/>
                <w:szCs w:val="24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25F6" w14:textId="552CF34B" w:rsidR="00B17584" w:rsidRPr="00B273A5" w:rsidRDefault="00B17584" w:rsidP="00B273A5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951" w:rsidRPr="00B273A5" w14:paraId="7B7026C1" w14:textId="77777777" w:rsidTr="00B273A5">
        <w:trPr>
          <w:trHeight w:val="51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87B5" w14:textId="0D45D4DE" w:rsidR="00682951" w:rsidRPr="00B273A5" w:rsidRDefault="00682951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73A5">
              <w:rPr>
                <w:rFonts w:ascii="Arial" w:hAnsi="Arial" w:cs="Arial"/>
                <w:sz w:val="24"/>
                <w:szCs w:val="24"/>
              </w:rPr>
              <w:t>Datum dostavljanja obrasca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59C" w14:textId="77777777" w:rsidR="00682951" w:rsidRPr="00B273A5" w:rsidRDefault="00682951" w:rsidP="00682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32872D" w14:textId="77777777" w:rsidR="00B273A5" w:rsidRDefault="00B273A5" w:rsidP="00682951">
      <w:pPr>
        <w:pStyle w:val="Bezproreda"/>
        <w:rPr>
          <w:rFonts w:ascii="Arial" w:hAnsi="Arial" w:cs="Arial"/>
          <w:sz w:val="24"/>
          <w:szCs w:val="24"/>
        </w:rPr>
      </w:pPr>
    </w:p>
    <w:p w14:paraId="032FB3CD" w14:textId="10980076" w:rsidR="003A1FFB" w:rsidRPr="00B273A5" w:rsidRDefault="000E11D6" w:rsidP="00B273A5">
      <w:pPr>
        <w:pStyle w:val="Bezproreda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B273A5">
        <w:rPr>
          <w:rFonts w:ascii="Arial" w:hAnsi="Arial" w:cs="Arial"/>
          <w:sz w:val="24"/>
          <w:szCs w:val="24"/>
        </w:rPr>
        <w:t>Popunjeni obrazac dostaviti</w:t>
      </w:r>
      <w:r w:rsidR="006B03A3" w:rsidRPr="006B03A3">
        <w:rPr>
          <w:rFonts w:ascii="Arial" w:hAnsi="Arial" w:cs="Arial"/>
          <w:sz w:val="24"/>
          <w:szCs w:val="24"/>
        </w:rPr>
        <w:t xml:space="preserve"> osobno </w:t>
      </w:r>
      <w:r w:rsidR="00A82ACB">
        <w:rPr>
          <w:rFonts w:ascii="Arial" w:hAnsi="Arial" w:cs="Arial"/>
          <w:sz w:val="24"/>
          <w:szCs w:val="24"/>
        </w:rPr>
        <w:t>ili poštom na adresu Grad Ivanić-Grad</w:t>
      </w:r>
      <w:r w:rsidR="006B03A3" w:rsidRPr="006B03A3">
        <w:rPr>
          <w:rFonts w:ascii="Arial" w:hAnsi="Arial" w:cs="Arial"/>
          <w:sz w:val="24"/>
          <w:szCs w:val="24"/>
        </w:rPr>
        <w:t>, Park hrvatskih branitelja 1, Ivanić-Grad</w:t>
      </w:r>
      <w:r w:rsidRPr="00B273A5">
        <w:rPr>
          <w:rFonts w:ascii="Arial" w:hAnsi="Arial" w:cs="Arial"/>
          <w:sz w:val="24"/>
          <w:szCs w:val="24"/>
        </w:rPr>
        <w:t xml:space="preserve"> </w:t>
      </w:r>
      <w:r w:rsidR="006B03A3">
        <w:rPr>
          <w:rFonts w:ascii="Arial" w:hAnsi="Arial" w:cs="Arial"/>
          <w:sz w:val="24"/>
          <w:szCs w:val="24"/>
        </w:rPr>
        <w:t>ili na</w:t>
      </w:r>
      <w:r w:rsidRPr="00B273A5">
        <w:rPr>
          <w:rFonts w:ascii="Arial" w:hAnsi="Arial" w:cs="Arial"/>
          <w:sz w:val="24"/>
          <w:szCs w:val="24"/>
        </w:rPr>
        <w:t xml:space="preserve"> adresu elektr</w:t>
      </w:r>
      <w:r w:rsidR="00075E03" w:rsidRPr="00B273A5">
        <w:rPr>
          <w:rFonts w:ascii="Arial" w:hAnsi="Arial" w:cs="Arial"/>
          <w:sz w:val="24"/>
          <w:szCs w:val="24"/>
        </w:rPr>
        <w:t>oničke</w:t>
      </w:r>
      <w:r w:rsidRPr="00B273A5">
        <w:rPr>
          <w:rFonts w:ascii="Arial" w:hAnsi="Arial" w:cs="Arial"/>
          <w:sz w:val="24"/>
          <w:szCs w:val="24"/>
        </w:rPr>
        <w:t xml:space="preserve"> pošte</w:t>
      </w:r>
      <w:r w:rsidR="00B273A5" w:rsidRPr="00B273A5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B273A5" w:rsidRPr="00B273A5">
          <w:rPr>
            <w:rStyle w:val="Hiperveza"/>
            <w:rFonts w:ascii="Arial" w:hAnsi="Arial" w:cs="Arial"/>
            <w:sz w:val="24"/>
            <w:szCs w:val="24"/>
          </w:rPr>
          <w:t>urudzbeni</w:t>
        </w:r>
        <w:r w:rsidR="006B3053" w:rsidRPr="00B273A5">
          <w:rPr>
            <w:rStyle w:val="Hiperveza"/>
            <w:rFonts w:ascii="Arial" w:hAnsi="Arial" w:cs="Arial"/>
            <w:sz w:val="24"/>
            <w:szCs w:val="24"/>
          </w:rPr>
          <w:t>@</w:t>
        </w:r>
        <w:r w:rsidR="00B273A5" w:rsidRPr="00B273A5">
          <w:rPr>
            <w:rStyle w:val="Hiperveza"/>
            <w:rFonts w:ascii="Arial" w:hAnsi="Arial" w:cs="Arial"/>
            <w:sz w:val="24"/>
            <w:szCs w:val="24"/>
          </w:rPr>
          <w:t>ivanic-grad</w:t>
        </w:r>
        <w:r w:rsidR="006B3053" w:rsidRPr="00B273A5">
          <w:rPr>
            <w:rStyle w:val="Hiperveza"/>
            <w:rFonts w:ascii="Arial" w:hAnsi="Arial" w:cs="Arial"/>
            <w:sz w:val="24"/>
            <w:szCs w:val="24"/>
          </w:rPr>
          <w:t>.hr</w:t>
        </w:r>
      </w:hyperlink>
      <w:r w:rsidR="00B273A5" w:rsidRPr="00B273A5">
        <w:rPr>
          <w:rFonts w:ascii="Arial" w:hAnsi="Arial" w:cs="Arial"/>
          <w:sz w:val="24"/>
          <w:szCs w:val="24"/>
        </w:rPr>
        <w:t>,</w:t>
      </w:r>
      <w:r w:rsidR="00682951" w:rsidRPr="00B273A5">
        <w:rPr>
          <w:rFonts w:ascii="Arial" w:hAnsi="Arial" w:cs="Arial"/>
          <w:sz w:val="24"/>
          <w:szCs w:val="24"/>
        </w:rPr>
        <w:t xml:space="preserve"> </w:t>
      </w:r>
      <w:r w:rsidRPr="00B273A5">
        <w:rPr>
          <w:rFonts w:ascii="Arial" w:hAnsi="Arial" w:cs="Arial"/>
          <w:b/>
          <w:sz w:val="24"/>
          <w:szCs w:val="24"/>
        </w:rPr>
        <w:t xml:space="preserve">zaključno </w:t>
      </w:r>
      <w:r w:rsidR="00B273A5" w:rsidRPr="00B273A5">
        <w:rPr>
          <w:rFonts w:ascii="Arial" w:hAnsi="Arial" w:cs="Arial"/>
          <w:b/>
          <w:sz w:val="24"/>
          <w:szCs w:val="24"/>
        </w:rPr>
        <w:t>sa</w:t>
      </w:r>
      <w:r w:rsidR="000E342D" w:rsidRPr="00B273A5">
        <w:rPr>
          <w:rFonts w:ascii="Arial" w:hAnsi="Arial" w:cs="Arial"/>
          <w:b/>
          <w:sz w:val="24"/>
          <w:szCs w:val="24"/>
        </w:rPr>
        <w:t xml:space="preserve"> </w:t>
      </w:r>
      <w:r w:rsidR="00B273A5" w:rsidRPr="00B273A5">
        <w:rPr>
          <w:rFonts w:ascii="Arial" w:hAnsi="Arial" w:cs="Arial"/>
          <w:b/>
          <w:sz w:val="24"/>
          <w:szCs w:val="24"/>
        </w:rPr>
        <w:t>20. prosincem 2024</w:t>
      </w:r>
      <w:r w:rsidRPr="00B273A5">
        <w:rPr>
          <w:rFonts w:ascii="Arial" w:hAnsi="Arial" w:cs="Arial"/>
          <w:b/>
          <w:sz w:val="24"/>
          <w:szCs w:val="24"/>
        </w:rPr>
        <w:t>.</w:t>
      </w:r>
      <w:r w:rsidR="007E31E4" w:rsidRPr="00B273A5">
        <w:rPr>
          <w:rFonts w:ascii="Arial" w:hAnsi="Arial" w:cs="Arial"/>
          <w:b/>
          <w:sz w:val="24"/>
          <w:szCs w:val="24"/>
        </w:rPr>
        <w:t xml:space="preserve"> </w:t>
      </w:r>
      <w:r w:rsidR="000E342D" w:rsidRPr="00B273A5">
        <w:rPr>
          <w:rFonts w:ascii="Arial" w:hAnsi="Arial" w:cs="Arial"/>
          <w:b/>
          <w:sz w:val="24"/>
          <w:szCs w:val="24"/>
        </w:rPr>
        <w:t>godine</w:t>
      </w:r>
      <w:r w:rsidR="00B273A5" w:rsidRPr="00B273A5">
        <w:rPr>
          <w:rFonts w:ascii="Arial" w:hAnsi="Arial" w:cs="Arial"/>
          <w:sz w:val="24"/>
          <w:szCs w:val="24"/>
        </w:rPr>
        <w:t>.</w:t>
      </w:r>
    </w:p>
    <w:sectPr w:rsidR="003A1FFB" w:rsidRPr="00B273A5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632F6"/>
    <w:multiLevelType w:val="hybridMultilevel"/>
    <w:tmpl w:val="A9189202"/>
    <w:lvl w:ilvl="0" w:tplc="5672E5E0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3765">
    <w:abstractNumId w:val="1"/>
  </w:num>
  <w:num w:numId="2" w16cid:durableId="17723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75B82"/>
    <w:rsid w:val="00075E03"/>
    <w:rsid w:val="00087BDC"/>
    <w:rsid w:val="000972DB"/>
    <w:rsid w:val="000A42D1"/>
    <w:rsid w:val="000B70BB"/>
    <w:rsid w:val="000C763F"/>
    <w:rsid w:val="000E11D6"/>
    <w:rsid w:val="000E342D"/>
    <w:rsid w:val="000E55A2"/>
    <w:rsid w:val="00126523"/>
    <w:rsid w:val="001320CD"/>
    <w:rsid w:val="00164B25"/>
    <w:rsid w:val="001A639B"/>
    <w:rsid w:val="001C4912"/>
    <w:rsid w:val="001E5851"/>
    <w:rsid w:val="00215C9F"/>
    <w:rsid w:val="00227CCD"/>
    <w:rsid w:val="00266AE8"/>
    <w:rsid w:val="00272A13"/>
    <w:rsid w:val="0027544F"/>
    <w:rsid w:val="002848F2"/>
    <w:rsid w:val="002854D5"/>
    <w:rsid w:val="002C6187"/>
    <w:rsid w:val="002C6B7C"/>
    <w:rsid w:val="002F6564"/>
    <w:rsid w:val="00312E6F"/>
    <w:rsid w:val="003400A6"/>
    <w:rsid w:val="003479D3"/>
    <w:rsid w:val="00350CA5"/>
    <w:rsid w:val="00351BAB"/>
    <w:rsid w:val="003716A0"/>
    <w:rsid w:val="003765F2"/>
    <w:rsid w:val="00380D45"/>
    <w:rsid w:val="003A1FFB"/>
    <w:rsid w:val="003B0C3B"/>
    <w:rsid w:val="003B5A7D"/>
    <w:rsid w:val="003E6231"/>
    <w:rsid w:val="003F32EB"/>
    <w:rsid w:val="003F3C5E"/>
    <w:rsid w:val="00456A93"/>
    <w:rsid w:val="0047621A"/>
    <w:rsid w:val="0049397B"/>
    <w:rsid w:val="004B7CF8"/>
    <w:rsid w:val="004D16E0"/>
    <w:rsid w:val="004D5E1A"/>
    <w:rsid w:val="004E6C16"/>
    <w:rsid w:val="004F5327"/>
    <w:rsid w:val="00502017"/>
    <w:rsid w:val="005262BB"/>
    <w:rsid w:val="00531454"/>
    <w:rsid w:val="005360E7"/>
    <w:rsid w:val="005365AD"/>
    <w:rsid w:val="0056101B"/>
    <w:rsid w:val="00565EAD"/>
    <w:rsid w:val="00582755"/>
    <w:rsid w:val="005C57CC"/>
    <w:rsid w:val="005D2591"/>
    <w:rsid w:val="005D2F31"/>
    <w:rsid w:val="005E73EB"/>
    <w:rsid w:val="005F5CC3"/>
    <w:rsid w:val="00603647"/>
    <w:rsid w:val="00623163"/>
    <w:rsid w:val="00623607"/>
    <w:rsid w:val="00631B45"/>
    <w:rsid w:val="00633B49"/>
    <w:rsid w:val="0065129E"/>
    <w:rsid w:val="006520BC"/>
    <w:rsid w:val="0065585A"/>
    <w:rsid w:val="006741CD"/>
    <w:rsid w:val="00682951"/>
    <w:rsid w:val="006A3159"/>
    <w:rsid w:val="006B03A3"/>
    <w:rsid w:val="006B2A81"/>
    <w:rsid w:val="006B3053"/>
    <w:rsid w:val="006B59B7"/>
    <w:rsid w:val="006C0843"/>
    <w:rsid w:val="007357D2"/>
    <w:rsid w:val="00757B71"/>
    <w:rsid w:val="00763B60"/>
    <w:rsid w:val="00767D88"/>
    <w:rsid w:val="007C3B16"/>
    <w:rsid w:val="007C7C85"/>
    <w:rsid w:val="007D7505"/>
    <w:rsid w:val="007E08A2"/>
    <w:rsid w:val="007E31E4"/>
    <w:rsid w:val="00816854"/>
    <w:rsid w:val="00843845"/>
    <w:rsid w:val="00886116"/>
    <w:rsid w:val="00887219"/>
    <w:rsid w:val="008B471B"/>
    <w:rsid w:val="008D3A24"/>
    <w:rsid w:val="008E403F"/>
    <w:rsid w:val="008F0CDA"/>
    <w:rsid w:val="009027C2"/>
    <w:rsid w:val="00933E8D"/>
    <w:rsid w:val="00933FD6"/>
    <w:rsid w:val="00960E1B"/>
    <w:rsid w:val="009653EC"/>
    <w:rsid w:val="009853F1"/>
    <w:rsid w:val="009D4095"/>
    <w:rsid w:val="009F2F96"/>
    <w:rsid w:val="009F6C7F"/>
    <w:rsid w:val="00A04033"/>
    <w:rsid w:val="00A13E08"/>
    <w:rsid w:val="00A21043"/>
    <w:rsid w:val="00A35751"/>
    <w:rsid w:val="00A438C4"/>
    <w:rsid w:val="00A669D3"/>
    <w:rsid w:val="00A746B5"/>
    <w:rsid w:val="00A82ACB"/>
    <w:rsid w:val="00AB42EF"/>
    <w:rsid w:val="00AC0C8F"/>
    <w:rsid w:val="00AC342F"/>
    <w:rsid w:val="00AE6E46"/>
    <w:rsid w:val="00B17584"/>
    <w:rsid w:val="00B273A5"/>
    <w:rsid w:val="00B750EF"/>
    <w:rsid w:val="00B7764E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A5F6A"/>
    <w:rsid w:val="00DD524C"/>
    <w:rsid w:val="00DE05F8"/>
    <w:rsid w:val="00DF0DF4"/>
    <w:rsid w:val="00E4229C"/>
    <w:rsid w:val="00EA3A0B"/>
    <w:rsid w:val="00ED0307"/>
    <w:rsid w:val="00ED1FE2"/>
    <w:rsid w:val="00ED759F"/>
    <w:rsid w:val="00F02A1C"/>
    <w:rsid w:val="00F070CC"/>
    <w:rsid w:val="00F205DC"/>
    <w:rsid w:val="00F22442"/>
    <w:rsid w:val="00F24C2D"/>
    <w:rsid w:val="00F31295"/>
    <w:rsid w:val="00F55714"/>
    <w:rsid w:val="00F62713"/>
    <w:rsid w:val="00FB28D4"/>
    <w:rsid w:val="00FE1A88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BF4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536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360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rijeenospominjanje">
    <w:name w:val="Unresolved Mention"/>
    <w:basedOn w:val="Zadanifontodlomka"/>
    <w:uiPriority w:val="99"/>
    <w:semiHidden/>
    <w:unhideWhenUsed/>
    <w:rsid w:val="00B27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urudzbeni@ivanic-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Martin Madaras</cp:lastModifiedBy>
  <cp:revision>5</cp:revision>
  <cp:lastPrinted>2021-11-25T06:57:00Z</cp:lastPrinted>
  <dcterms:created xsi:type="dcterms:W3CDTF">2024-11-20T14:09:00Z</dcterms:created>
  <dcterms:modified xsi:type="dcterms:W3CDTF">2024-11-20T14:33:00Z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