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2864" w14:textId="73F919EA" w:rsidR="004E1B1C" w:rsidRPr="004E1B1C" w:rsidRDefault="004E1B1C" w:rsidP="004E1B1C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4E1B1C">
        <w:rPr>
          <w:rFonts w:ascii="Arial" w:eastAsia="Calibri" w:hAnsi="Arial" w:cs="Arial"/>
          <w:sz w:val="24"/>
          <w:szCs w:val="24"/>
        </w:rPr>
        <w:t>Temeljem članka 4. Zakona o sprječavanju sukoba interesa (Narodne novine, broj 143/21</w:t>
      </w:r>
      <w:r w:rsidR="001872B6">
        <w:rPr>
          <w:rFonts w:ascii="Arial" w:eastAsia="Calibri" w:hAnsi="Arial" w:cs="Arial"/>
          <w:sz w:val="24"/>
          <w:szCs w:val="24"/>
        </w:rPr>
        <w:t>, 36/24</w:t>
      </w:r>
      <w:r w:rsidRPr="004E1B1C">
        <w:rPr>
          <w:rFonts w:ascii="Arial" w:eastAsia="Calibri" w:hAnsi="Arial" w:cs="Arial"/>
          <w:sz w:val="24"/>
          <w:szCs w:val="24"/>
        </w:rPr>
        <w:t>) objavljuje se sljedeća</w:t>
      </w:r>
    </w:p>
    <w:p w14:paraId="7C0C794A" w14:textId="77777777" w:rsidR="004E1B1C" w:rsidRPr="004E1B1C" w:rsidRDefault="004E1B1C" w:rsidP="004E1B1C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4E1B1C">
        <w:rPr>
          <w:rFonts w:ascii="Arial" w:eastAsia="Calibri" w:hAnsi="Arial" w:cs="Arial"/>
          <w:sz w:val="24"/>
          <w:szCs w:val="24"/>
        </w:rPr>
        <w:t>O B A V I J E S T</w:t>
      </w:r>
    </w:p>
    <w:p w14:paraId="0595FA8E" w14:textId="77777777" w:rsidR="004E1B1C" w:rsidRPr="004E1B1C" w:rsidRDefault="004E1B1C" w:rsidP="004E1B1C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4E1B1C">
        <w:rPr>
          <w:rFonts w:ascii="Arial" w:eastAsia="Calibri" w:hAnsi="Arial" w:cs="Arial"/>
          <w:sz w:val="24"/>
          <w:szCs w:val="24"/>
        </w:rPr>
        <w:t>o popisu udjela gradskih vijećnika/ vijećnica u vlasništvu poslovnog subjekta te o stupanju u poslovni odnos poslovnih subjekata u vlasništvu gradskog vijećnika/vijećnice i vlasništvu članova obitelji vijećnika/vijećnice s Gradom Ivanić-Gradom te s trgovačkim društvima i drugim pravnim osobama kojima je Grad Ivanić-Grad osnivač ili član</w:t>
      </w:r>
      <w:r w:rsidRPr="004E1B1C">
        <w:rPr>
          <w:rFonts w:ascii="Arial" w:eastAsia="Calibri" w:hAnsi="Arial" w:cs="Arial"/>
          <w:color w:val="4B5356"/>
          <w:sz w:val="24"/>
          <w:szCs w:val="24"/>
        </w:rPr>
        <w:br/>
      </w:r>
    </w:p>
    <w:p w14:paraId="65B9D800" w14:textId="29AC9DFF" w:rsidR="004E1B1C" w:rsidRPr="004E1B1C" w:rsidRDefault="004E1B1C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4E1B1C">
        <w:rPr>
          <w:rFonts w:ascii="Arial" w:eastAsia="Calibri" w:hAnsi="Arial" w:cs="Arial"/>
          <w:sz w:val="24"/>
          <w:szCs w:val="24"/>
        </w:rPr>
        <w:t>POPIS UDJELA U VLASNIŠTVU POSLOVNOG SUBJEKTA</w:t>
      </w:r>
    </w:p>
    <w:tbl>
      <w:tblPr>
        <w:tblStyle w:val="Reetkatablice1"/>
        <w:tblpPr w:leftFromText="180" w:rightFromText="180" w:vertAnchor="text" w:tblpXSpec="center" w:tblpY="1"/>
        <w:tblOverlap w:val="never"/>
        <w:tblW w:w="8966" w:type="dxa"/>
        <w:tblInd w:w="0" w:type="dxa"/>
        <w:tblLook w:val="04A0" w:firstRow="1" w:lastRow="0" w:firstColumn="1" w:lastColumn="0" w:noHBand="0" w:noVBand="1"/>
      </w:tblPr>
      <w:tblGrid>
        <w:gridCol w:w="1071"/>
        <w:gridCol w:w="2520"/>
        <w:gridCol w:w="1657"/>
        <w:gridCol w:w="3718"/>
      </w:tblGrid>
      <w:tr w:rsidR="001872B6" w:rsidRPr="004E1B1C" w14:paraId="6F668E7D" w14:textId="77777777" w:rsidTr="001872B6">
        <w:trPr>
          <w:trHeight w:val="127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D9B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C27A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>Gradski vijećnik/vijećnica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CA2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>Naziv poslovnog subjekta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529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>Postotak udjela u vlasništvu/</w:t>
            </w:r>
          </w:p>
          <w:p w14:paraId="0CBAA55D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>Podatak o nositelju OPG-a</w:t>
            </w:r>
          </w:p>
        </w:tc>
      </w:tr>
      <w:tr w:rsidR="001F1399" w:rsidRPr="004E1B1C" w14:paraId="601DD672" w14:textId="77777777" w:rsidTr="004C3662">
        <w:trPr>
          <w:trHeight w:val="26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ADE" w14:textId="11708A8B" w:rsidR="001F1399" w:rsidRPr="004E1B1C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0A3" w14:textId="683ECE69" w:rsidR="001F1399" w:rsidRPr="004E1B1C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Maja Krnjević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CD4" w14:textId="6AABCBFD" w:rsidR="001F1399" w:rsidRPr="004E1B1C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ARTES COGNITA, obrt za usluge,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25B3">
              <w:rPr>
                <w:rFonts w:ascii="Arial" w:hAnsi="Arial" w:cs="Arial"/>
                <w:sz w:val="24"/>
                <w:szCs w:val="24"/>
              </w:rPr>
              <w:t>Krešimir Krnjević</w:t>
            </w:r>
            <w:r>
              <w:rPr>
                <w:rFonts w:ascii="Arial" w:hAnsi="Arial" w:cs="Arial"/>
                <w:sz w:val="24"/>
                <w:szCs w:val="24"/>
              </w:rPr>
              <w:t>, Ivanić-Grad, Basaričekova</w:t>
            </w:r>
            <w:r w:rsidR="00D125B3">
              <w:rPr>
                <w:rFonts w:ascii="Arial" w:hAnsi="Arial" w:cs="Arial"/>
                <w:sz w:val="24"/>
                <w:szCs w:val="24"/>
              </w:rPr>
              <w:t xml:space="preserve"> ulica</w:t>
            </w:r>
            <w:r>
              <w:rPr>
                <w:rFonts w:ascii="Arial" w:hAnsi="Arial" w:cs="Arial"/>
                <w:sz w:val="24"/>
                <w:szCs w:val="24"/>
              </w:rPr>
              <w:t xml:space="preserve"> 11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BCD" w14:textId="1C119E65" w:rsidR="001F1399" w:rsidRPr="004E1B1C" w:rsidRDefault="00D125B3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Krešimir Krnjević</w:t>
            </w:r>
          </w:p>
        </w:tc>
      </w:tr>
      <w:tr w:rsidR="001872B6" w:rsidRPr="004E1B1C" w14:paraId="51800CA6" w14:textId="77777777" w:rsidTr="001872B6">
        <w:trPr>
          <w:trHeight w:val="110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49F8" w14:textId="2F467482" w:rsidR="001872B6" w:rsidRPr="004E1B1C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872B6" w:rsidRPr="004E1B1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2F9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 xml:space="preserve">Mirna Češković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F0E0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>OPG MIRNA ČEŠKOVIĆ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9B70" w14:textId="77777777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1B1C">
              <w:rPr>
                <w:rFonts w:ascii="Arial" w:hAnsi="Arial" w:cs="Arial"/>
                <w:sz w:val="24"/>
                <w:szCs w:val="24"/>
              </w:rPr>
              <w:t xml:space="preserve">Mirna Češković </w:t>
            </w:r>
          </w:p>
        </w:tc>
      </w:tr>
      <w:tr w:rsidR="001872B6" w:rsidRPr="004E1B1C" w14:paraId="3086452A" w14:textId="77777777" w:rsidTr="001872B6">
        <w:trPr>
          <w:trHeight w:val="110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8F5" w14:textId="6D9E32A9" w:rsidR="001872B6" w:rsidRPr="004E1B1C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872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31F3" w14:textId="1524A8A5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Marijan Lukač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D5F0" w14:textId="77777777" w:rsidR="001872B6" w:rsidRDefault="001872B6" w:rsidP="0018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4D0538" w14:textId="1E4D8123" w:rsidR="001872B6" w:rsidRDefault="001872B6" w:rsidP="0018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LUKAČ d.o.o.</w:t>
            </w:r>
          </w:p>
          <w:p w14:paraId="79A7329C" w14:textId="77777777" w:rsidR="001872B6" w:rsidRDefault="001872B6" w:rsidP="0018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55A182" w14:textId="77777777" w:rsidR="001872B6" w:rsidRDefault="001872B6" w:rsidP="0018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AGRO LUKAČ d.o.o.</w:t>
            </w:r>
          </w:p>
          <w:p w14:paraId="053D140B" w14:textId="28E1D56B" w:rsidR="001872B6" w:rsidRPr="004E1B1C" w:rsidRDefault="001872B6" w:rsidP="0018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94F" w14:textId="77777777" w:rsidR="001872B6" w:rsidRDefault="001F1399" w:rsidP="001F1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49,00 %</w:t>
            </w:r>
          </w:p>
          <w:p w14:paraId="36A88638" w14:textId="77777777" w:rsidR="001F1399" w:rsidRDefault="001F1399" w:rsidP="001F1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87238D" w14:textId="77777777" w:rsidR="001F1399" w:rsidRDefault="001F1399" w:rsidP="001F1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BFBD46" w14:textId="77777777" w:rsidR="001F1399" w:rsidRDefault="001F1399" w:rsidP="001F1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369888" w14:textId="42856B9A" w:rsidR="001F1399" w:rsidRPr="004E1B1C" w:rsidRDefault="001F1399" w:rsidP="001F1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100,00 %</w:t>
            </w:r>
          </w:p>
        </w:tc>
      </w:tr>
      <w:tr w:rsidR="001872B6" w:rsidRPr="004E1B1C" w14:paraId="0EC5F2D6" w14:textId="77777777" w:rsidTr="001872B6">
        <w:trPr>
          <w:trHeight w:val="110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725" w14:textId="5774A4A6" w:rsidR="001872B6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872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0B3" w14:textId="6625FEF0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Krešimir Golubić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6BB" w14:textId="5CB5DF4D" w:rsidR="001872B6" w:rsidRPr="004E1B1C" w:rsidRDefault="001872B6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GOLMAX d.o.o.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426" w14:textId="1CEED6C3" w:rsidR="001872B6" w:rsidRPr="004E1B1C" w:rsidRDefault="001F1399" w:rsidP="004E1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25,00 %</w:t>
            </w:r>
          </w:p>
        </w:tc>
      </w:tr>
    </w:tbl>
    <w:p w14:paraId="38722AE6" w14:textId="77777777" w:rsidR="004E1B1C" w:rsidRPr="004E1B1C" w:rsidRDefault="004E1B1C" w:rsidP="004E1B1C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EE4974B" w14:textId="77777777" w:rsidR="004E1B1C" w:rsidRPr="004E1B1C" w:rsidRDefault="004E1B1C" w:rsidP="004E1B1C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8CED9A3" w14:textId="77777777" w:rsidR="001872B6" w:rsidRDefault="004E1B1C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4E1B1C">
        <w:rPr>
          <w:rFonts w:ascii="Arial" w:eastAsia="Calibri" w:hAnsi="Arial" w:cs="Arial"/>
          <w:sz w:val="24"/>
          <w:szCs w:val="24"/>
        </w:rPr>
        <w:t xml:space="preserve">  </w:t>
      </w:r>
    </w:p>
    <w:p w14:paraId="343A7F5E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4885834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44A62558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2B858B4F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12BBB4F3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5D9343C3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B2E5076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85A87B7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414E3E9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7146B8EF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2540308E" w14:textId="77777777" w:rsidR="001872B6" w:rsidRDefault="001872B6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2102A222" w14:textId="77777777" w:rsidR="001F1399" w:rsidRDefault="001F1399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4F56A8DA" w14:textId="77777777" w:rsidR="001F1399" w:rsidRDefault="001F1399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592826C9" w14:textId="77777777" w:rsidR="001F1399" w:rsidRDefault="001F1399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5B332050" w14:textId="77777777" w:rsidR="001F1399" w:rsidRDefault="001F1399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0832222" w14:textId="77777777" w:rsidR="001F1399" w:rsidRDefault="001F1399" w:rsidP="004E1B1C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sectPr w:rsidR="001F1399" w:rsidSect="00BE3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72"/>
    <w:rsid w:val="000B64A5"/>
    <w:rsid w:val="000C2117"/>
    <w:rsid w:val="001116D4"/>
    <w:rsid w:val="00152FD0"/>
    <w:rsid w:val="0015441D"/>
    <w:rsid w:val="00170672"/>
    <w:rsid w:val="001872B6"/>
    <w:rsid w:val="001F1399"/>
    <w:rsid w:val="00315506"/>
    <w:rsid w:val="00435287"/>
    <w:rsid w:val="004C3662"/>
    <w:rsid w:val="004D2321"/>
    <w:rsid w:val="004E1B1C"/>
    <w:rsid w:val="00826072"/>
    <w:rsid w:val="00A23E07"/>
    <w:rsid w:val="00B14668"/>
    <w:rsid w:val="00BE1A4E"/>
    <w:rsid w:val="00BE3AE8"/>
    <w:rsid w:val="00D125B3"/>
    <w:rsid w:val="00DA5686"/>
    <w:rsid w:val="00F3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9457"/>
  <w15:chartTrackingRefBased/>
  <w15:docId w15:val="{9096645A-01E1-4CE4-BF0E-6FAC8D0C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E1B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2</cp:revision>
  <dcterms:created xsi:type="dcterms:W3CDTF">2026-06-26T08:56:00Z</dcterms:created>
  <dcterms:modified xsi:type="dcterms:W3CDTF">2026-06-26T08:56:00Z</dcterms:modified>
</cp:coreProperties>
</file>